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5A0C" w14:textId="77777777" w:rsidR="00A457D7" w:rsidRPr="0070414C" w:rsidRDefault="00A457D7" w:rsidP="00A457D7">
      <w:pPr>
        <w:spacing w:after="0" w:line="200" w:lineRule="atLeast"/>
        <w:jc w:val="center"/>
        <w:rPr>
          <w:rFonts w:asciiTheme="majorHAnsi" w:hAnsiTheme="majorHAnsi" w:cstheme="majorHAnsi"/>
          <w:b/>
          <w:bCs/>
        </w:rPr>
      </w:pPr>
      <w:r w:rsidRPr="0070414C">
        <w:rPr>
          <w:rFonts w:asciiTheme="majorHAnsi" w:hAnsiTheme="majorHAnsi" w:cstheme="majorHAnsi"/>
          <w:b/>
          <w:bCs/>
        </w:rPr>
        <w:t>CONDICIONES Y RESTRICCIONES</w:t>
      </w:r>
    </w:p>
    <w:p w14:paraId="74CE4EAE" w14:textId="778F574B" w:rsidR="00A457D7" w:rsidRPr="0070414C" w:rsidRDefault="00A457D7" w:rsidP="00A457D7">
      <w:pPr>
        <w:spacing w:after="0" w:line="200" w:lineRule="atLeast"/>
        <w:jc w:val="center"/>
        <w:rPr>
          <w:rFonts w:asciiTheme="majorHAnsi" w:hAnsiTheme="majorHAnsi" w:cstheme="majorHAnsi"/>
          <w:b/>
          <w:bCs/>
        </w:rPr>
      </w:pPr>
      <w:r w:rsidRPr="0070414C">
        <w:rPr>
          <w:rFonts w:asciiTheme="majorHAnsi" w:hAnsiTheme="majorHAnsi" w:cstheme="majorHAnsi"/>
          <w:b/>
          <w:bCs/>
        </w:rPr>
        <w:t xml:space="preserve">SORTEO </w:t>
      </w:r>
      <w:r w:rsidR="006201C6">
        <w:rPr>
          <w:rFonts w:asciiTheme="majorHAnsi" w:hAnsiTheme="majorHAnsi" w:cstheme="majorHAnsi"/>
          <w:b/>
          <w:bCs/>
        </w:rPr>
        <w:t>MOTO</w:t>
      </w:r>
    </w:p>
    <w:p w14:paraId="29AD5EA0" w14:textId="15A9BA06" w:rsidR="00A457D7" w:rsidRPr="0070414C" w:rsidRDefault="00A457D7" w:rsidP="00A457D7">
      <w:pPr>
        <w:spacing w:after="0" w:line="200" w:lineRule="atLeast"/>
        <w:jc w:val="center"/>
        <w:rPr>
          <w:rFonts w:asciiTheme="majorHAnsi" w:hAnsiTheme="majorHAnsi" w:cstheme="majorHAnsi"/>
          <w:b/>
          <w:bCs/>
        </w:rPr>
      </w:pPr>
      <w:r w:rsidRPr="0070414C">
        <w:rPr>
          <w:rFonts w:asciiTheme="majorHAnsi" w:hAnsiTheme="majorHAnsi" w:cstheme="majorHAnsi"/>
          <w:b/>
          <w:bCs/>
        </w:rPr>
        <w:t>CENTRO</w:t>
      </w:r>
      <w:r w:rsidR="00153444">
        <w:rPr>
          <w:rFonts w:asciiTheme="majorHAnsi" w:hAnsiTheme="majorHAnsi" w:cstheme="majorHAnsi"/>
          <w:b/>
          <w:bCs/>
        </w:rPr>
        <w:t>S</w:t>
      </w:r>
      <w:r w:rsidRPr="0070414C">
        <w:rPr>
          <w:rFonts w:asciiTheme="majorHAnsi" w:hAnsiTheme="majorHAnsi" w:cstheme="majorHAnsi"/>
          <w:b/>
          <w:bCs/>
        </w:rPr>
        <w:t xml:space="preserve"> COMERCIAL</w:t>
      </w:r>
      <w:r w:rsidR="00153444">
        <w:rPr>
          <w:rFonts w:asciiTheme="majorHAnsi" w:hAnsiTheme="majorHAnsi" w:cstheme="majorHAnsi"/>
          <w:b/>
          <w:bCs/>
        </w:rPr>
        <w:t>ES</w:t>
      </w:r>
      <w:r w:rsidRPr="0070414C">
        <w:rPr>
          <w:rFonts w:asciiTheme="majorHAnsi" w:hAnsiTheme="majorHAnsi" w:cstheme="majorHAnsi"/>
          <w:b/>
          <w:bCs/>
        </w:rPr>
        <w:t xml:space="preserve"> GRAN PLAZA </w:t>
      </w:r>
      <w:r w:rsidR="00153444">
        <w:rPr>
          <w:rFonts w:asciiTheme="majorHAnsi" w:hAnsiTheme="majorHAnsi" w:cstheme="majorHAnsi"/>
          <w:b/>
          <w:bCs/>
        </w:rPr>
        <w:t>SOACHA</w:t>
      </w:r>
      <w:r w:rsidR="006A7028">
        <w:rPr>
          <w:rFonts w:asciiTheme="majorHAnsi" w:hAnsiTheme="majorHAnsi" w:cstheme="majorHAnsi"/>
          <w:b/>
          <w:bCs/>
        </w:rPr>
        <w:t>, GRAN PLAZA BOSA</w:t>
      </w:r>
    </w:p>
    <w:p w14:paraId="7B13EBE0" w14:textId="0FFA5595" w:rsidR="00A457D7" w:rsidRPr="0070414C" w:rsidRDefault="00540E5E" w:rsidP="00A457D7">
      <w:pPr>
        <w:spacing w:after="0" w:line="200" w:lineRule="atLeast"/>
        <w:jc w:val="center"/>
        <w:rPr>
          <w:rFonts w:asciiTheme="majorHAnsi" w:hAnsiTheme="majorHAnsi" w:cstheme="majorHAnsi"/>
          <w:b/>
          <w:bCs/>
        </w:rPr>
      </w:pPr>
      <w:r>
        <w:rPr>
          <w:rFonts w:asciiTheme="majorHAnsi" w:hAnsiTheme="majorHAnsi" w:cstheme="majorHAnsi"/>
          <w:b/>
          <w:bCs/>
        </w:rPr>
        <w:t xml:space="preserve">DEL 1 </w:t>
      </w:r>
      <w:r w:rsidR="000D05D7">
        <w:rPr>
          <w:rFonts w:asciiTheme="majorHAnsi" w:hAnsiTheme="majorHAnsi" w:cstheme="majorHAnsi"/>
          <w:b/>
          <w:bCs/>
        </w:rPr>
        <w:t xml:space="preserve">AGOSTO AL </w:t>
      </w:r>
      <w:r w:rsidR="00860A30">
        <w:rPr>
          <w:rFonts w:asciiTheme="majorHAnsi" w:hAnsiTheme="majorHAnsi" w:cstheme="majorHAnsi"/>
          <w:b/>
          <w:bCs/>
        </w:rPr>
        <w:t>2 DE OCTUBRE</w:t>
      </w:r>
      <w:r w:rsidR="000D05D7">
        <w:rPr>
          <w:rFonts w:asciiTheme="majorHAnsi" w:hAnsiTheme="majorHAnsi" w:cstheme="majorHAnsi"/>
          <w:b/>
          <w:bCs/>
        </w:rPr>
        <w:t xml:space="preserve"> DE 2023</w:t>
      </w:r>
    </w:p>
    <w:p w14:paraId="464CE2B7" w14:textId="77777777" w:rsidR="00A457D7" w:rsidRPr="0070414C" w:rsidRDefault="00A457D7" w:rsidP="00A457D7">
      <w:pPr>
        <w:rPr>
          <w:rFonts w:asciiTheme="majorHAnsi" w:hAnsiTheme="majorHAnsi" w:cstheme="majorHAnsi"/>
        </w:rPr>
      </w:pPr>
    </w:p>
    <w:p w14:paraId="0EA26784" w14:textId="77777777" w:rsidR="00A457D7" w:rsidRPr="0070414C" w:rsidRDefault="00A457D7" w:rsidP="00A457D7">
      <w:pPr>
        <w:spacing w:after="0" w:line="240" w:lineRule="atLeast"/>
        <w:rPr>
          <w:rFonts w:asciiTheme="majorHAnsi" w:hAnsiTheme="majorHAnsi" w:cstheme="majorHAnsi"/>
          <w:b/>
          <w:bCs/>
        </w:rPr>
      </w:pPr>
      <w:r w:rsidRPr="0070414C">
        <w:rPr>
          <w:rFonts w:asciiTheme="majorHAnsi" w:hAnsiTheme="majorHAnsi" w:cstheme="majorHAnsi"/>
          <w:b/>
          <w:bCs/>
        </w:rPr>
        <w:t xml:space="preserve">ALMACENES PARTICIPANTES </w:t>
      </w:r>
    </w:p>
    <w:p w14:paraId="7C7C2E67" w14:textId="61233D65" w:rsidR="00860A30" w:rsidRPr="00C27D70" w:rsidRDefault="00860A30" w:rsidP="00860A30">
      <w:pPr>
        <w:spacing w:line="240" w:lineRule="atLeast"/>
        <w:jc w:val="both"/>
        <w:rPr>
          <w:rFonts w:asciiTheme="majorHAnsi" w:hAnsiTheme="majorHAnsi" w:cstheme="majorHAnsi"/>
        </w:rPr>
      </w:pPr>
      <w:r w:rsidRPr="00C27D70">
        <w:rPr>
          <w:rFonts w:asciiTheme="majorHAnsi" w:hAnsiTheme="majorHAnsi" w:cstheme="majorHAnsi"/>
        </w:rPr>
        <w:t>Todos los establecimientos de comercio al interior de los Centros Comerciales Gran Plaza Bosa, Gran Plaza Soacha. Participarán en el sorteo de cada centro comercial, las facturas válidas bajo las condiciones del presente reglamento, de compras realizadas en las marcas que se encuentran al interior de cada centro comercial; No participan facturas de locales comerciales por fuera del centro Comercial. No participan facturas de pago de servicios y entidades financieras.</w:t>
      </w:r>
    </w:p>
    <w:p w14:paraId="1AFFE7D0" w14:textId="77777777" w:rsidR="005C553B" w:rsidRPr="0070414C" w:rsidRDefault="005C553B" w:rsidP="005C553B">
      <w:pPr>
        <w:spacing w:after="0" w:line="240" w:lineRule="atLeast"/>
        <w:jc w:val="both"/>
        <w:rPr>
          <w:rFonts w:asciiTheme="majorHAnsi" w:hAnsiTheme="majorHAnsi" w:cstheme="majorHAnsi"/>
        </w:rPr>
      </w:pPr>
    </w:p>
    <w:p w14:paraId="72CD40AA" w14:textId="77777777" w:rsidR="00A457D7" w:rsidRPr="0070414C" w:rsidRDefault="00A457D7" w:rsidP="00A457D7">
      <w:pPr>
        <w:spacing w:after="0" w:line="240" w:lineRule="atLeast"/>
        <w:rPr>
          <w:rFonts w:asciiTheme="majorHAnsi" w:hAnsiTheme="majorHAnsi" w:cstheme="majorHAnsi"/>
          <w:b/>
          <w:bCs/>
        </w:rPr>
      </w:pPr>
      <w:r w:rsidRPr="0070414C">
        <w:rPr>
          <w:rFonts w:asciiTheme="majorHAnsi" w:hAnsiTheme="majorHAnsi" w:cstheme="majorHAnsi"/>
          <w:b/>
          <w:bCs/>
        </w:rPr>
        <w:t>HORARIO DEL PUNTO DE INFORMACIÓN</w:t>
      </w:r>
    </w:p>
    <w:p w14:paraId="1AAD4AD5" w14:textId="7C69508D" w:rsidR="00A457D7" w:rsidRDefault="000F1475" w:rsidP="005C553B">
      <w:pPr>
        <w:spacing w:after="0" w:line="240" w:lineRule="atLeast"/>
        <w:rPr>
          <w:rFonts w:asciiTheme="majorHAnsi" w:hAnsiTheme="majorHAnsi" w:cstheme="majorHAnsi"/>
        </w:rPr>
      </w:pPr>
      <w:r>
        <w:rPr>
          <w:rFonts w:asciiTheme="majorHAnsi" w:hAnsiTheme="majorHAnsi" w:cstheme="majorHAnsi"/>
        </w:rPr>
        <w:t>GRAN PLAZA SOACHA:  l</w:t>
      </w:r>
      <w:r w:rsidR="00A457D7" w:rsidRPr="0070414C">
        <w:rPr>
          <w:rFonts w:asciiTheme="majorHAnsi" w:hAnsiTheme="majorHAnsi" w:cstheme="majorHAnsi"/>
        </w:rPr>
        <w:t xml:space="preserve">unes a domingo: </w:t>
      </w:r>
      <w:r w:rsidR="004805C2" w:rsidRPr="0070414C">
        <w:rPr>
          <w:rFonts w:asciiTheme="majorHAnsi" w:hAnsiTheme="majorHAnsi" w:cstheme="majorHAnsi"/>
        </w:rPr>
        <w:t>1</w:t>
      </w:r>
      <w:r>
        <w:rPr>
          <w:rFonts w:asciiTheme="majorHAnsi" w:hAnsiTheme="majorHAnsi" w:cstheme="majorHAnsi"/>
        </w:rPr>
        <w:t>1</w:t>
      </w:r>
      <w:r w:rsidR="004805C2" w:rsidRPr="0070414C">
        <w:rPr>
          <w:rFonts w:asciiTheme="majorHAnsi" w:hAnsiTheme="majorHAnsi" w:cstheme="majorHAnsi"/>
        </w:rPr>
        <w:t>:00</w:t>
      </w:r>
      <w:r w:rsidR="0070414C">
        <w:rPr>
          <w:rFonts w:asciiTheme="majorHAnsi" w:hAnsiTheme="majorHAnsi" w:cstheme="majorHAnsi"/>
        </w:rPr>
        <w:t xml:space="preserve"> </w:t>
      </w:r>
      <w:r w:rsidR="004805C2" w:rsidRPr="0070414C">
        <w:rPr>
          <w:rFonts w:asciiTheme="majorHAnsi" w:hAnsiTheme="majorHAnsi" w:cstheme="majorHAnsi"/>
        </w:rPr>
        <w:t>a</w:t>
      </w:r>
      <w:r w:rsidR="0070414C">
        <w:rPr>
          <w:rFonts w:asciiTheme="majorHAnsi" w:hAnsiTheme="majorHAnsi" w:cstheme="majorHAnsi"/>
        </w:rPr>
        <w:t>.</w:t>
      </w:r>
      <w:r w:rsidR="004805C2" w:rsidRPr="0070414C">
        <w:rPr>
          <w:rFonts w:asciiTheme="majorHAnsi" w:hAnsiTheme="majorHAnsi" w:cstheme="majorHAnsi"/>
        </w:rPr>
        <w:t>m</w:t>
      </w:r>
      <w:r w:rsidR="0070414C">
        <w:rPr>
          <w:rFonts w:asciiTheme="majorHAnsi" w:hAnsiTheme="majorHAnsi" w:cstheme="majorHAnsi"/>
        </w:rPr>
        <w:t>.</w:t>
      </w:r>
      <w:r w:rsidR="004805C2" w:rsidRPr="0070414C">
        <w:rPr>
          <w:rFonts w:asciiTheme="majorHAnsi" w:hAnsiTheme="majorHAnsi" w:cstheme="majorHAnsi"/>
        </w:rPr>
        <w:t xml:space="preserve"> a </w:t>
      </w:r>
      <w:r>
        <w:rPr>
          <w:rFonts w:asciiTheme="majorHAnsi" w:hAnsiTheme="majorHAnsi" w:cstheme="majorHAnsi"/>
        </w:rPr>
        <w:t>8</w:t>
      </w:r>
      <w:r w:rsidR="004805C2" w:rsidRPr="0070414C">
        <w:rPr>
          <w:rFonts w:asciiTheme="majorHAnsi" w:hAnsiTheme="majorHAnsi" w:cstheme="majorHAnsi"/>
        </w:rPr>
        <w:t>:00</w:t>
      </w:r>
      <w:r w:rsidR="0070414C">
        <w:rPr>
          <w:rFonts w:asciiTheme="majorHAnsi" w:hAnsiTheme="majorHAnsi" w:cstheme="majorHAnsi"/>
        </w:rPr>
        <w:t xml:space="preserve"> </w:t>
      </w:r>
      <w:r w:rsidR="004805C2" w:rsidRPr="0070414C">
        <w:rPr>
          <w:rFonts w:asciiTheme="majorHAnsi" w:hAnsiTheme="majorHAnsi" w:cstheme="majorHAnsi"/>
        </w:rPr>
        <w:t>p</w:t>
      </w:r>
      <w:r w:rsidR="0070414C">
        <w:rPr>
          <w:rFonts w:asciiTheme="majorHAnsi" w:hAnsiTheme="majorHAnsi" w:cstheme="majorHAnsi"/>
        </w:rPr>
        <w:t>.</w:t>
      </w:r>
      <w:r w:rsidR="004805C2" w:rsidRPr="0070414C">
        <w:rPr>
          <w:rFonts w:asciiTheme="majorHAnsi" w:hAnsiTheme="majorHAnsi" w:cstheme="majorHAnsi"/>
        </w:rPr>
        <w:t>m</w:t>
      </w:r>
      <w:r w:rsidR="0070414C">
        <w:rPr>
          <w:rFonts w:asciiTheme="majorHAnsi" w:hAnsiTheme="majorHAnsi" w:cstheme="majorHAnsi"/>
        </w:rPr>
        <w:t>.</w:t>
      </w:r>
    </w:p>
    <w:p w14:paraId="1EB1551F" w14:textId="6D505AC9" w:rsidR="000F1475" w:rsidRPr="0070414C" w:rsidRDefault="000F1475" w:rsidP="005C553B">
      <w:pPr>
        <w:spacing w:after="0" w:line="240" w:lineRule="atLeast"/>
        <w:rPr>
          <w:rFonts w:asciiTheme="majorHAnsi" w:hAnsiTheme="majorHAnsi" w:cstheme="majorHAnsi"/>
        </w:rPr>
      </w:pPr>
      <w:r>
        <w:rPr>
          <w:rFonts w:asciiTheme="majorHAnsi" w:hAnsiTheme="majorHAnsi" w:cstheme="majorHAnsi"/>
        </w:rPr>
        <w:t>GRAN PLAZA BOSA:  l</w:t>
      </w:r>
      <w:r w:rsidRPr="0070414C">
        <w:rPr>
          <w:rFonts w:asciiTheme="majorHAnsi" w:hAnsiTheme="majorHAnsi" w:cstheme="majorHAnsi"/>
        </w:rPr>
        <w:t>unes a domingo: 1</w:t>
      </w:r>
      <w:r>
        <w:rPr>
          <w:rFonts w:asciiTheme="majorHAnsi" w:hAnsiTheme="majorHAnsi" w:cstheme="majorHAnsi"/>
        </w:rPr>
        <w:t>0</w:t>
      </w:r>
      <w:r w:rsidRPr="0070414C">
        <w:rPr>
          <w:rFonts w:asciiTheme="majorHAnsi" w:hAnsiTheme="majorHAnsi" w:cstheme="majorHAnsi"/>
        </w:rPr>
        <w:t>:00</w:t>
      </w:r>
      <w:r>
        <w:rPr>
          <w:rFonts w:asciiTheme="majorHAnsi" w:hAnsiTheme="majorHAnsi" w:cstheme="majorHAnsi"/>
        </w:rPr>
        <w:t xml:space="preserve"> </w:t>
      </w:r>
      <w:r w:rsidRPr="0070414C">
        <w:rPr>
          <w:rFonts w:asciiTheme="majorHAnsi" w:hAnsiTheme="majorHAnsi" w:cstheme="majorHAnsi"/>
        </w:rPr>
        <w:t>a</w:t>
      </w:r>
      <w:r>
        <w:rPr>
          <w:rFonts w:asciiTheme="majorHAnsi" w:hAnsiTheme="majorHAnsi" w:cstheme="majorHAnsi"/>
        </w:rPr>
        <w:t>.</w:t>
      </w:r>
      <w:r w:rsidRPr="0070414C">
        <w:rPr>
          <w:rFonts w:asciiTheme="majorHAnsi" w:hAnsiTheme="majorHAnsi" w:cstheme="majorHAnsi"/>
        </w:rPr>
        <w:t>m</w:t>
      </w:r>
      <w:r>
        <w:rPr>
          <w:rFonts w:asciiTheme="majorHAnsi" w:hAnsiTheme="majorHAnsi" w:cstheme="majorHAnsi"/>
        </w:rPr>
        <w:t>.</w:t>
      </w:r>
      <w:r w:rsidRPr="0070414C">
        <w:rPr>
          <w:rFonts w:asciiTheme="majorHAnsi" w:hAnsiTheme="majorHAnsi" w:cstheme="majorHAnsi"/>
        </w:rPr>
        <w:t xml:space="preserve"> a </w:t>
      </w:r>
      <w:r>
        <w:rPr>
          <w:rFonts w:asciiTheme="majorHAnsi" w:hAnsiTheme="majorHAnsi" w:cstheme="majorHAnsi"/>
        </w:rPr>
        <w:t>7</w:t>
      </w:r>
      <w:r w:rsidRPr="0070414C">
        <w:rPr>
          <w:rFonts w:asciiTheme="majorHAnsi" w:hAnsiTheme="majorHAnsi" w:cstheme="majorHAnsi"/>
        </w:rPr>
        <w:t>:00</w:t>
      </w:r>
      <w:r>
        <w:rPr>
          <w:rFonts w:asciiTheme="majorHAnsi" w:hAnsiTheme="majorHAnsi" w:cstheme="majorHAnsi"/>
        </w:rPr>
        <w:t xml:space="preserve"> </w:t>
      </w:r>
      <w:r w:rsidRPr="0070414C">
        <w:rPr>
          <w:rFonts w:asciiTheme="majorHAnsi" w:hAnsiTheme="majorHAnsi" w:cstheme="majorHAnsi"/>
        </w:rPr>
        <w:t>p</w:t>
      </w:r>
      <w:r>
        <w:rPr>
          <w:rFonts w:asciiTheme="majorHAnsi" w:hAnsiTheme="majorHAnsi" w:cstheme="majorHAnsi"/>
        </w:rPr>
        <w:t>.</w:t>
      </w:r>
      <w:r w:rsidRPr="0070414C">
        <w:rPr>
          <w:rFonts w:asciiTheme="majorHAnsi" w:hAnsiTheme="majorHAnsi" w:cstheme="majorHAnsi"/>
        </w:rPr>
        <w:t>m</w:t>
      </w:r>
      <w:r>
        <w:rPr>
          <w:rFonts w:asciiTheme="majorHAnsi" w:hAnsiTheme="majorHAnsi" w:cstheme="majorHAnsi"/>
        </w:rPr>
        <w:t>.</w:t>
      </w:r>
    </w:p>
    <w:p w14:paraId="637D306D" w14:textId="77777777" w:rsidR="005C553B" w:rsidRPr="0070414C" w:rsidRDefault="005C553B" w:rsidP="005C553B">
      <w:pPr>
        <w:spacing w:after="0" w:line="240" w:lineRule="atLeast"/>
        <w:rPr>
          <w:rFonts w:asciiTheme="majorHAnsi" w:hAnsiTheme="majorHAnsi" w:cstheme="majorHAnsi"/>
        </w:rPr>
      </w:pPr>
    </w:p>
    <w:p w14:paraId="1255FEF4" w14:textId="77777777" w:rsidR="00A457D7" w:rsidRPr="0070414C" w:rsidRDefault="00A457D7" w:rsidP="00A457D7">
      <w:pPr>
        <w:spacing w:after="0"/>
        <w:jc w:val="both"/>
        <w:rPr>
          <w:rFonts w:asciiTheme="majorHAnsi" w:hAnsiTheme="majorHAnsi" w:cstheme="majorHAnsi"/>
          <w:b/>
          <w:bCs/>
        </w:rPr>
      </w:pPr>
      <w:r w:rsidRPr="0070414C">
        <w:rPr>
          <w:rFonts w:asciiTheme="majorHAnsi" w:hAnsiTheme="majorHAnsi" w:cstheme="majorHAnsi"/>
          <w:b/>
          <w:bCs/>
        </w:rPr>
        <w:t>DINÁMICA DE LA ACTIVIDAD</w:t>
      </w:r>
    </w:p>
    <w:p w14:paraId="45B5C9DD" w14:textId="65EB3C79" w:rsidR="00672A8B" w:rsidRDefault="00672A8B" w:rsidP="00A457D7">
      <w:pPr>
        <w:spacing w:after="0"/>
        <w:jc w:val="both"/>
        <w:rPr>
          <w:rFonts w:asciiTheme="majorHAnsi" w:hAnsiTheme="majorHAnsi" w:cstheme="majorHAnsi"/>
        </w:rPr>
      </w:pPr>
      <w:r w:rsidRPr="00672A8B">
        <w:rPr>
          <w:rFonts w:asciiTheme="majorHAnsi" w:hAnsiTheme="majorHAnsi" w:cstheme="majorHAnsi"/>
        </w:rPr>
        <w:t xml:space="preserve">Participan las facturas de compra realizadas dentro del término de vigencia de la actividad, iguales o superiores a cincuenta mil pesos ($50.000), acumulables en máximo 4 facturas de los almacenes de cada uno de los Centros Comerciales. Participan igualmente las facturas de compra realizadas en la marca Éxito para el centro comercial Gran Plaza Soacha con montos superiores a ciento cincuenta mil pesos ($150.000) y para Gran Plaza Bosa las facturas de compra realizadas en Almacenes Olímpica por montos superiores a cien mil pesos ($100.000); por cada registro en el punto de información del centro comercial Gran Plaza Bosa, Gran Plaza Soacha o a través de nuestros canales de registro, recibe </w:t>
      </w:r>
      <w:r w:rsidR="006317C3" w:rsidRPr="0070414C">
        <w:rPr>
          <w:rFonts w:asciiTheme="majorHAnsi" w:hAnsiTheme="majorHAnsi" w:cstheme="majorHAnsi"/>
        </w:rPr>
        <w:t>una boleta digital para participar en el sorteo</w:t>
      </w:r>
      <w:r w:rsidR="006317C3">
        <w:rPr>
          <w:rFonts w:asciiTheme="majorHAnsi" w:hAnsiTheme="majorHAnsi" w:cstheme="majorHAnsi"/>
        </w:rPr>
        <w:t>.</w:t>
      </w:r>
    </w:p>
    <w:p w14:paraId="3583A87F" w14:textId="77777777" w:rsidR="00672A8B" w:rsidRDefault="00672A8B" w:rsidP="00A457D7">
      <w:pPr>
        <w:spacing w:after="0"/>
        <w:jc w:val="both"/>
        <w:rPr>
          <w:rFonts w:asciiTheme="majorHAnsi" w:hAnsiTheme="majorHAnsi" w:cstheme="majorHAnsi"/>
        </w:rPr>
      </w:pPr>
    </w:p>
    <w:p w14:paraId="3F82D9C7" w14:textId="77777777" w:rsidR="00672A8B" w:rsidRDefault="00672A8B" w:rsidP="00A457D7">
      <w:pPr>
        <w:spacing w:after="0"/>
        <w:jc w:val="both"/>
        <w:rPr>
          <w:rFonts w:asciiTheme="majorHAnsi" w:hAnsiTheme="majorHAnsi" w:cstheme="majorHAnsi"/>
        </w:rPr>
      </w:pPr>
    </w:p>
    <w:p w14:paraId="58AB91B9" w14:textId="4AB9A8C6" w:rsidR="00A457D7" w:rsidRDefault="00A457D7" w:rsidP="0095720A">
      <w:pPr>
        <w:spacing w:after="0" w:line="240" w:lineRule="atLeast"/>
        <w:rPr>
          <w:rFonts w:asciiTheme="majorHAnsi" w:hAnsiTheme="majorHAnsi" w:cstheme="majorHAnsi"/>
          <w:b/>
          <w:bCs/>
        </w:rPr>
      </w:pPr>
      <w:r w:rsidRPr="00E94D57">
        <w:rPr>
          <w:rFonts w:asciiTheme="majorHAnsi" w:hAnsiTheme="majorHAnsi" w:cstheme="majorHAnsi"/>
          <w:b/>
          <w:bCs/>
        </w:rPr>
        <w:t>DESCRIPCIÓN DEL PREMIO</w:t>
      </w:r>
    </w:p>
    <w:p w14:paraId="456E37D0" w14:textId="77777777" w:rsidR="008208E6" w:rsidRDefault="008208E6" w:rsidP="0095720A">
      <w:pPr>
        <w:spacing w:after="0" w:line="240" w:lineRule="atLeast"/>
        <w:rPr>
          <w:rFonts w:asciiTheme="majorHAnsi" w:hAnsiTheme="majorHAnsi" w:cstheme="majorHAnsi"/>
          <w:b/>
          <w:bCs/>
        </w:rPr>
      </w:pPr>
    </w:p>
    <w:tbl>
      <w:tblPr>
        <w:tblStyle w:val="TableNormal"/>
        <w:tblW w:w="883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036"/>
        <w:gridCol w:w="2852"/>
      </w:tblGrid>
      <w:tr w:rsidR="008208E6" w:rsidRPr="008208E6" w14:paraId="65AAC35C" w14:textId="77777777" w:rsidTr="00D7318B">
        <w:trPr>
          <w:trHeight w:val="268"/>
        </w:trPr>
        <w:tc>
          <w:tcPr>
            <w:tcW w:w="2943" w:type="dxa"/>
            <w:shd w:val="clear" w:color="auto" w:fill="F2F2F2" w:themeFill="background1" w:themeFillShade="F2"/>
          </w:tcPr>
          <w:p w14:paraId="62032555" w14:textId="77777777" w:rsidR="008208E6" w:rsidRPr="008208E6" w:rsidRDefault="008208E6" w:rsidP="0003685D">
            <w:pPr>
              <w:pStyle w:val="TableParagraph"/>
              <w:ind w:left="678"/>
              <w:rPr>
                <w:rFonts w:asciiTheme="majorHAnsi" w:hAnsiTheme="majorHAnsi" w:cstheme="majorHAnsi"/>
                <w:b/>
              </w:rPr>
            </w:pPr>
            <w:r w:rsidRPr="008208E6">
              <w:rPr>
                <w:rFonts w:asciiTheme="majorHAnsi" w:hAnsiTheme="majorHAnsi" w:cstheme="majorHAnsi"/>
                <w:b/>
              </w:rPr>
              <w:t>Centro</w:t>
            </w:r>
            <w:r w:rsidRPr="008208E6">
              <w:rPr>
                <w:rFonts w:asciiTheme="majorHAnsi" w:hAnsiTheme="majorHAnsi" w:cstheme="majorHAnsi"/>
                <w:b/>
                <w:spacing w:val="-5"/>
              </w:rPr>
              <w:t xml:space="preserve"> </w:t>
            </w:r>
            <w:r w:rsidRPr="008208E6">
              <w:rPr>
                <w:rFonts w:asciiTheme="majorHAnsi" w:hAnsiTheme="majorHAnsi" w:cstheme="majorHAnsi"/>
                <w:b/>
              </w:rPr>
              <w:t>Comercial</w:t>
            </w:r>
          </w:p>
        </w:tc>
        <w:tc>
          <w:tcPr>
            <w:tcW w:w="3036" w:type="dxa"/>
            <w:shd w:val="clear" w:color="auto" w:fill="F2F2F2" w:themeFill="background1" w:themeFillShade="F2"/>
          </w:tcPr>
          <w:p w14:paraId="2DBC294A" w14:textId="77777777" w:rsidR="008208E6" w:rsidRPr="008208E6" w:rsidRDefault="008208E6" w:rsidP="0003685D">
            <w:pPr>
              <w:pStyle w:val="TableParagraph"/>
              <w:ind w:left="1120" w:right="1114"/>
              <w:jc w:val="center"/>
              <w:rPr>
                <w:rFonts w:asciiTheme="majorHAnsi" w:hAnsiTheme="majorHAnsi" w:cstheme="majorHAnsi"/>
                <w:b/>
              </w:rPr>
            </w:pPr>
            <w:r w:rsidRPr="008208E6">
              <w:rPr>
                <w:rFonts w:asciiTheme="majorHAnsi" w:hAnsiTheme="majorHAnsi" w:cstheme="majorHAnsi"/>
                <w:b/>
              </w:rPr>
              <w:t>Premio</w:t>
            </w:r>
          </w:p>
        </w:tc>
        <w:tc>
          <w:tcPr>
            <w:tcW w:w="2852" w:type="dxa"/>
            <w:shd w:val="clear" w:color="auto" w:fill="F2F2F2" w:themeFill="background1" w:themeFillShade="F2"/>
          </w:tcPr>
          <w:p w14:paraId="2688B594" w14:textId="77777777" w:rsidR="008208E6" w:rsidRPr="008208E6" w:rsidRDefault="008208E6" w:rsidP="0003685D">
            <w:pPr>
              <w:pStyle w:val="TableParagraph"/>
              <w:ind w:left="875"/>
              <w:rPr>
                <w:rFonts w:asciiTheme="majorHAnsi" w:hAnsiTheme="majorHAnsi" w:cstheme="majorHAnsi"/>
                <w:b/>
              </w:rPr>
            </w:pPr>
            <w:r w:rsidRPr="008208E6">
              <w:rPr>
                <w:rFonts w:asciiTheme="majorHAnsi" w:hAnsiTheme="majorHAnsi" w:cstheme="majorHAnsi"/>
                <w:b/>
              </w:rPr>
              <w:t>Fecha</w:t>
            </w:r>
            <w:r w:rsidRPr="008208E6">
              <w:rPr>
                <w:rFonts w:asciiTheme="majorHAnsi" w:hAnsiTheme="majorHAnsi" w:cstheme="majorHAnsi"/>
                <w:b/>
                <w:spacing w:val="-3"/>
              </w:rPr>
              <w:t xml:space="preserve"> </w:t>
            </w:r>
            <w:r w:rsidRPr="008208E6">
              <w:rPr>
                <w:rFonts w:asciiTheme="majorHAnsi" w:hAnsiTheme="majorHAnsi" w:cstheme="majorHAnsi"/>
                <w:b/>
              </w:rPr>
              <w:t>Sorteo</w:t>
            </w:r>
          </w:p>
        </w:tc>
      </w:tr>
      <w:tr w:rsidR="008208E6" w:rsidRPr="008208E6" w14:paraId="705D8E69" w14:textId="77777777" w:rsidTr="00D7318B">
        <w:trPr>
          <w:trHeight w:val="270"/>
        </w:trPr>
        <w:tc>
          <w:tcPr>
            <w:tcW w:w="2943" w:type="dxa"/>
          </w:tcPr>
          <w:p w14:paraId="63157D08" w14:textId="3356BA9B" w:rsidR="008208E6" w:rsidRPr="008208E6" w:rsidRDefault="008208E6" w:rsidP="0003685D">
            <w:pPr>
              <w:pStyle w:val="TableParagraph"/>
              <w:spacing w:line="249" w:lineRule="exact"/>
              <w:rPr>
                <w:rFonts w:asciiTheme="majorHAnsi" w:hAnsiTheme="majorHAnsi" w:cstheme="majorHAnsi"/>
              </w:rPr>
            </w:pPr>
            <w:r w:rsidRPr="008208E6">
              <w:rPr>
                <w:rFonts w:asciiTheme="majorHAnsi" w:hAnsiTheme="majorHAnsi" w:cstheme="majorHAnsi"/>
              </w:rPr>
              <w:t>Gran</w:t>
            </w:r>
            <w:r w:rsidRPr="008208E6">
              <w:rPr>
                <w:rFonts w:asciiTheme="majorHAnsi" w:hAnsiTheme="majorHAnsi" w:cstheme="majorHAnsi"/>
                <w:spacing w:val="-2"/>
              </w:rPr>
              <w:t xml:space="preserve"> </w:t>
            </w:r>
            <w:r w:rsidRPr="008208E6">
              <w:rPr>
                <w:rFonts w:asciiTheme="majorHAnsi" w:hAnsiTheme="majorHAnsi" w:cstheme="majorHAnsi"/>
              </w:rPr>
              <w:t>Plaza</w:t>
            </w:r>
            <w:r w:rsidRPr="008208E6">
              <w:rPr>
                <w:rFonts w:asciiTheme="majorHAnsi" w:hAnsiTheme="majorHAnsi" w:cstheme="majorHAnsi"/>
                <w:spacing w:val="-1"/>
              </w:rPr>
              <w:t xml:space="preserve"> </w:t>
            </w:r>
            <w:r>
              <w:rPr>
                <w:rFonts w:asciiTheme="majorHAnsi" w:hAnsiTheme="majorHAnsi" w:cstheme="majorHAnsi"/>
              </w:rPr>
              <w:t>Soacha</w:t>
            </w:r>
          </w:p>
        </w:tc>
        <w:tc>
          <w:tcPr>
            <w:tcW w:w="3036" w:type="dxa"/>
          </w:tcPr>
          <w:p w14:paraId="4A6A893A" w14:textId="082E987A" w:rsidR="008208E6" w:rsidRPr="008208E6" w:rsidRDefault="008208E6" w:rsidP="0003685D">
            <w:pPr>
              <w:pStyle w:val="TableParagraph"/>
              <w:spacing w:line="249" w:lineRule="exact"/>
              <w:rPr>
                <w:rFonts w:asciiTheme="majorHAnsi" w:hAnsiTheme="majorHAnsi" w:cstheme="majorHAnsi"/>
              </w:rPr>
            </w:pPr>
            <w:r w:rsidRPr="008208E6">
              <w:rPr>
                <w:rFonts w:asciiTheme="majorHAnsi" w:hAnsiTheme="majorHAnsi" w:cstheme="majorHAnsi"/>
              </w:rPr>
              <w:t>1</w:t>
            </w:r>
            <w:r w:rsidRPr="008208E6">
              <w:rPr>
                <w:rFonts w:asciiTheme="majorHAnsi" w:hAnsiTheme="majorHAnsi" w:cstheme="majorHAnsi"/>
                <w:spacing w:val="-2"/>
              </w:rPr>
              <w:t xml:space="preserve"> </w:t>
            </w:r>
            <w:r w:rsidRPr="008208E6">
              <w:rPr>
                <w:rFonts w:asciiTheme="majorHAnsi" w:hAnsiTheme="majorHAnsi" w:cstheme="majorHAnsi"/>
              </w:rPr>
              <w:t xml:space="preserve">motocicleta </w:t>
            </w:r>
            <w:proofErr w:type="spellStart"/>
            <w:r w:rsidR="00D7318B">
              <w:rPr>
                <w:rFonts w:asciiTheme="majorHAnsi" w:hAnsiTheme="majorHAnsi" w:cstheme="majorHAnsi"/>
              </w:rPr>
              <w:t>Discover</w:t>
            </w:r>
            <w:proofErr w:type="spellEnd"/>
            <w:r w:rsidR="00D7318B">
              <w:rPr>
                <w:rFonts w:asciiTheme="majorHAnsi" w:hAnsiTheme="majorHAnsi" w:cstheme="majorHAnsi"/>
              </w:rPr>
              <w:t xml:space="preserve"> 125 ST-R</w:t>
            </w:r>
          </w:p>
        </w:tc>
        <w:tc>
          <w:tcPr>
            <w:tcW w:w="2852" w:type="dxa"/>
          </w:tcPr>
          <w:p w14:paraId="741F506E" w14:textId="2DC04F25" w:rsidR="008208E6" w:rsidRPr="008208E6" w:rsidRDefault="00984090" w:rsidP="0003685D">
            <w:pPr>
              <w:pStyle w:val="TableParagraph"/>
              <w:spacing w:line="249" w:lineRule="exact"/>
              <w:rPr>
                <w:rFonts w:asciiTheme="majorHAnsi" w:hAnsiTheme="majorHAnsi" w:cstheme="majorHAnsi"/>
              </w:rPr>
            </w:pPr>
            <w:r>
              <w:rPr>
                <w:rFonts w:asciiTheme="majorHAnsi" w:hAnsiTheme="majorHAnsi" w:cstheme="majorHAnsi"/>
              </w:rPr>
              <w:t>2 de octubre</w:t>
            </w:r>
            <w:r w:rsidR="005B06B8">
              <w:rPr>
                <w:rFonts w:asciiTheme="majorHAnsi" w:hAnsiTheme="majorHAnsi" w:cstheme="majorHAnsi"/>
              </w:rPr>
              <w:t xml:space="preserve"> de 2023 </w:t>
            </w:r>
          </w:p>
        </w:tc>
      </w:tr>
      <w:tr w:rsidR="005D3A19" w:rsidRPr="008208E6" w14:paraId="14BC5B0C" w14:textId="77777777" w:rsidTr="00D7318B">
        <w:trPr>
          <w:trHeight w:val="270"/>
        </w:trPr>
        <w:tc>
          <w:tcPr>
            <w:tcW w:w="2943" w:type="dxa"/>
          </w:tcPr>
          <w:p w14:paraId="14E38497" w14:textId="54319229" w:rsidR="005D3A19" w:rsidRPr="008208E6" w:rsidRDefault="005D3A19" w:rsidP="005D3A19">
            <w:pPr>
              <w:pStyle w:val="TableParagraph"/>
              <w:spacing w:line="249" w:lineRule="exact"/>
              <w:rPr>
                <w:rFonts w:asciiTheme="majorHAnsi" w:hAnsiTheme="majorHAnsi" w:cstheme="majorHAnsi"/>
              </w:rPr>
            </w:pPr>
            <w:r w:rsidRPr="008208E6">
              <w:rPr>
                <w:rFonts w:asciiTheme="majorHAnsi" w:hAnsiTheme="majorHAnsi" w:cstheme="majorHAnsi"/>
              </w:rPr>
              <w:t>Gran</w:t>
            </w:r>
            <w:r w:rsidRPr="008208E6">
              <w:rPr>
                <w:rFonts w:asciiTheme="majorHAnsi" w:hAnsiTheme="majorHAnsi" w:cstheme="majorHAnsi"/>
                <w:spacing w:val="-2"/>
              </w:rPr>
              <w:t xml:space="preserve"> </w:t>
            </w:r>
            <w:r w:rsidRPr="008208E6">
              <w:rPr>
                <w:rFonts w:asciiTheme="majorHAnsi" w:hAnsiTheme="majorHAnsi" w:cstheme="majorHAnsi"/>
              </w:rPr>
              <w:t>Plaza</w:t>
            </w:r>
            <w:r w:rsidRPr="008208E6">
              <w:rPr>
                <w:rFonts w:asciiTheme="majorHAnsi" w:hAnsiTheme="majorHAnsi" w:cstheme="majorHAnsi"/>
                <w:spacing w:val="-1"/>
              </w:rPr>
              <w:t xml:space="preserve"> </w:t>
            </w:r>
            <w:r w:rsidRPr="008208E6">
              <w:rPr>
                <w:rFonts w:asciiTheme="majorHAnsi" w:hAnsiTheme="majorHAnsi" w:cstheme="majorHAnsi"/>
              </w:rPr>
              <w:t>Bosa</w:t>
            </w:r>
          </w:p>
        </w:tc>
        <w:tc>
          <w:tcPr>
            <w:tcW w:w="3036" w:type="dxa"/>
          </w:tcPr>
          <w:p w14:paraId="77623FDC" w14:textId="0CC10358" w:rsidR="005D3A19" w:rsidRPr="008208E6" w:rsidRDefault="005D3A19" w:rsidP="005D3A19">
            <w:pPr>
              <w:pStyle w:val="TableParagraph"/>
              <w:spacing w:line="249" w:lineRule="exact"/>
              <w:rPr>
                <w:rFonts w:asciiTheme="majorHAnsi" w:hAnsiTheme="majorHAnsi" w:cstheme="majorHAnsi"/>
              </w:rPr>
            </w:pPr>
            <w:r w:rsidRPr="008208E6">
              <w:rPr>
                <w:rFonts w:asciiTheme="majorHAnsi" w:hAnsiTheme="majorHAnsi" w:cstheme="majorHAnsi"/>
              </w:rPr>
              <w:t>1</w:t>
            </w:r>
            <w:r w:rsidRPr="008208E6">
              <w:rPr>
                <w:rFonts w:asciiTheme="majorHAnsi" w:hAnsiTheme="majorHAnsi" w:cstheme="majorHAnsi"/>
                <w:spacing w:val="-2"/>
              </w:rPr>
              <w:t xml:space="preserve"> </w:t>
            </w:r>
            <w:r w:rsidRPr="008208E6">
              <w:rPr>
                <w:rFonts w:asciiTheme="majorHAnsi" w:hAnsiTheme="majorHAnsi" w:cstheme="majorHAnsi"/>
              </w:rPr>
              <w:t xml:space="preserve">motocicleta </w:t>
            </w:r>
            <w:proofErr w:type="spellStart"/>
            <w:r>
              <w:rPr>
                <w:rFonts w:asciiTheme="majorHAnsi" w:hAnsiTheme="majorHAnsi" w:cstheme="majorHAnsi"/>
              </w:rPr>
              <w:t>Discover</w:t>
            </w:r>
            <w:proofErr w:type="spellEnd"/>
            <w:r>
              <w:rPr>
                <w:rFonts w:asciiTheme="majorHAnsi" w:hAnsiTheme="majorHAnsi" w:cstheme="majorHAnsi"/>
              </w:rPr>
              <w:t xml:space="preserve"> 125 ST-R</w:t>
            </w:r>
          </w:p>
        </w:tc>
        <w:tc>
          <w:tcPr>
            <w:tcW w:w="2852" w:type="dxa"/>
          </w:tcPr>
          <w:p w14:paraId="0F38E52B" w14:textId="350F9D63" w:rsidR="005D3A19" w:rsidRDefault="00420567" w:rsidP="005D3A19">
            <w:pPr>
              <w:pStyle w:val="TableParagraph"/>
              <w:spacing w:line="249" w:lineRule="exact"/>
              <w:rPr>
                <w:rFonts w:asciiTheme="majorHAnsi" w:hAnsiTheme="majorHAnsi" w:cstheme="majorHAnsi"/>
              </w:rPr>
            </w:pPr>
            <w:r>
              <w:rPr>
                <w:rFonts w:asciiTheme="majorHAnsi" w:hAnsiTheme="majorHAnsi" w:cstheme="majorHAnsi"/>
              </w:rPr>
              <w:t>1 de septiembre de 2023</w:t>
            </w:r>
          </w:p>
        </w:tc>
      </w:tr>
      <w:tr w:rsidR="005D3A19" w:rsidRPr="008208E6" w14:paraId="42C49A26" w14:textId="77777777" w:rsidTr="00D7318B">
        <w:trPr>
          <w:trHeight w:val="268"/>
        </w:trPr>
        <w:tc>
          <w:tcPr>
            <w:tcW w:w="2943" w:type="dxa"/>
          </w:tcPr>
          <w:p w14:paraId="502D3520" w14:textId="77777777" w:rsidR="005D3A19" w:rsidRPr="008208E6" w:rsidRDefault="005D3A19" w:rsidP="005D3A19">
            <w:pPr>
              <w:pStyle w:val="TableParagraph"/>
              <w:spacing w:line="248" w:lineRule="exact"/>
              <w:rPr>
                <w:rFonts w:asciiTheme="majorHAnsi" w:hAnsiTheme="majorHAnsi" w:cstheme="majorHAnsi"/>
              </w:rPr>
            </w:pPr>
            <w:r w:rsidRPr="008208E6">
              <w:rPr>
                <w:rFonts w:asciiTheme="majorHAnsi" w:hAnsiTheme="majorHAnsi" w:cstheme="majorHAnsi"/>
              </w:rPr>
              <w:t>Gran</w:t>
            </w:r>
            <w:r w:rsidRPr="008208E6">
              <w:rPr>
                <w:rFonts w:asciiTheme="majorHAnsi" w:hAnsiTheme="majorHAnsi" w:cstheme="majorHAnsi"/>
                <w:spacing w:val="-2"/>
              </w:rPr>
              <w:t xml:space="preserve"> </w:t>
            </w:r>
            <w:r w:rsidRPr="008208E6">
              <w:rPr>
                <w:rFonts w:asciiTheme="majorHAnsi" w:hAnsiTheme="majorHAnsi" w:cstheme="majorHAnsi"/>
              </w:rPr>
              <w:t>Plaza</w:t>
            </w:r>
            <w:r w:rsidRPr="008208E6">
              <w:rPr>
                <w:rFonts w:asciiTheme="majorHAnsi" w:hAnsiTheme="majorHAnsi" w:cstheme="majorHAnsi"/>
                <w:spacing w:val="-1"/>
              </w:rPr>
              <w:t xml:space="preserve"> </w:t>
            </w:r>
            <w:r w:rsidRPr="008208E6">
              <w:rPr>
                <w:rFonts w:asciiTheme="majorHAnsi" w:hAnsiTheme="majorHAnsi" w:cstheme="majorHAnsi"/>
              </w:rPr>
              <w:t>Bosa</w:t>
            </w:r>
          </w:p>
        </w:tc>
        <w:tc>
          <w:tcPr>
            <w:tcW w:w="3036" w:type="dxa"/>
          </w:tcPr>
          <w:p w14:paraId="715BE483" w14:textId="3725E3B8" w:rsidR="005D3A19" w:rsidRPr="008208E6" w:rsidRDefault="005D3A19" w:rsidP="005D3A19">
            <w:pPr>
              <w:pStyle w:val="TableParagraph"/>
              <w:spacing w:line="248" w:lineRule="exact"/>
              <w:rPr>
                <w:rFonts w:asciiTheme="majorHAnsi" w:hAnsiTheme="majorHAnsi" w:cstheme="majorHAnsi"/>
              </w:rPr>
            </w:pPr>
            <w:r w:rsidRPr="008208E6">
              <w:rPr>
                <w:rFonts w:asciiTheme="majorHAnsi" w:hAnsiTheme="majorHAnsi" w:cstheme="majorHAnsi"/>
              </w:rPr>
              <w:t>1</w:t>
            </w:r>
            <w:r w:rsidRPr="008208E6">
              <w:rPr>
                <w:rFonts w:asciiTheme="majorHAnsi" w:hAnsiTheme="majorHAnsi" w:cstheme="majorHAnsi"/>
                <w:spacing w:val="-2"/>
              </w:rPr>
              <w:t xml:space="preserve"> </w:t>
            </w:r>
            <w:r w:rsidRPr="008208E6">
              <w:rPr>
                <w:rFonts w:asciiTheme="majorHAnsi" w:hAnsiTheme="majorHAnsi" w:cstheme="majorHAnsi"/>
              </w:rPr>
              <w:t xml:space="preserve">motocicleta </w:t>
            </w:r>
            <w:r w:rsidR="00420567">
              <w:rPr>
                <w:rFonts w:asciiTheme="majorHAnsi" w:hAnsiTheme="majorHAnsi" w:cstheme="majorHAnsi"/>
              </w:rPr>
              <w:t>Honda CB125F</w:t>
            </w:r>
          </w:p>
        </w:tc>
        <w:tc>
          <w:tcPr>
            <w:tcW w:w="2852" w:type="dxa"/>
          </w:tcPr>
          <w:p w14:paraId="6D5A7843" w14:textId="56CABBD6" w:rsidR="005D3A19" w:rsidRPr="008208E6" w:rsidRDefault="005D3A19" w:rsidP="005D3A19">
            <w:pPr>
              <w:pStyle w:val="TableParagraph"/>
              <w:spacing w:line="248" w:lineRule="exact"/>
              <w:rPr>
                <w:rFonts w:asciiTheme="majorHAnsi" w:hAnsiTheme="majorHAnsi" w:cstheme="majorHAnsi"/>
              </w:rPr>
            </w:pPr>
            <w:r>
              <w:rPr>
                <w:rFonts w:asciiTheme="majorHAnsi" w:hAnsiTheme="majorHAnsi" w:cstheme="majorHAnsi"/>
              </w:rPr>
              <w:t xml:space="preserve">2 de octubre de 2023 </w:t>
            </w:r>
          </w:p>
        </w:tc>
      </w:tr>
    </w:tbl>
    <w:p w14:paraId="75D843BD" w14:textId="77777777" w:rsidR="00297089" w:rsidRDefault="00297089" w:rsidP="0095720A">
      <w:pPr>
        <w:spacing w:after="0" w:line="240" w:lineRule="atLeast"/>
        <w:rPr>
          <w:rFonts w:asciiTheme="majorHAnsi" w:hAnsiTheme="majorHAnsi" w:cstheme="majorHAnsi"/>
          <w:b/>
          <w:bCs/>
        </w:rPr>
      </w:pPr>
    </w:p>
    <w:p w14:paraId="3B28B4A4" w14:textId="77777777" w:rsidR="00984090" w:rsidRPr="00E94D57" w:rsidRDefault="00984090" w:rsidP="0095720A">
      <w:pPr>
        <w:spacing w:after="0" w:line="240" w:lineRule="atLeast"/>
        <w:rPr>
          <w:rFonts w:asciiTheme="majorHAnsi" w:hAnsiTheme="majorHAnsi" w:cstheme="majorHAnsi"/>
          <w:b/>
          <w:bCs/>
        </w:rPr>
      </w:pPr>
    </w:p>
    <w:p w14:paraId="673DDC24" w14:textId="61CAA65D" w:rsidR="003569EE" w:rsidRPr="003569EE" w:rsidRDefault="003569EE" w:rsidP="003569EE">
      <w:pPr>
        <w:spacing w:after="0"/>
        <w:jc w:val="both"/>
        <w:rPr>
          <w:rFonts w:asciiTheme="majorHAnsi" w:hAnsiTheme="majorHAnsi" w:cstheme="majorHAnsi"/>
          <w:b/>
          <w:bCs/>
        </w:rPr>
      </w:pPr>
      <w:r w:rsidRPr="003569EE">
        <w:rPr>
          <w:rFonts w:asciiTheme="majorHAnsi" w:hAnsiTheme="majorHAnsi" w:cstheme="majorHAnsi"/>
          <w:b/>
          <w:bCs/>
        </w:rPr>
        <w:t xml:space="preserve">DINÁMICA DEL SORTEO </w:t>
      </w:r>
    </w:p>
    <w:p w14:paraId="4B332F43" w14:textId="77777777" w:rsidR="003569EE" w:rsidRPr="003569EE" w:rsidRDefault="003569EE" w:rsidP="003569EE">
      <w:pPr>
        <w:spacing w:after="0"/>
        <w:jc w:val="both"/>
        <w:rPr>
          <w:rFonts w:asciiTheme="majorHAnsi" w:hAnsiTheme="majorHAnsi" w:cstheme="majorHAnsi"/>
          <w:b/>
          <w:bCs/>
        </w:rPr>
      </w:pPr>
    </w:p>
    <w:p w14:paraId="3CC65802" w14:textId="77777777" w:rsidR="00F57AF0" w:rsidRPr="00F57AF0" w:rsidRDefault="003569EE" w:rsidP="00F57AF0">
      <w:pPr>
        <w:pStyle w:val="Prrafodelista"/>
        <w:numPr>
          <w:ilvl w:val="0"/>
          <w:numId w:val="22"/>
        </w:numPr>
        <w:rPr>
          <w:rFonts w:asciiTheme="majorHAnsi" w:hAnsiTheme="majorHAnsi" w:cstheme="majorHAnsi"/>
        </w:rPr>
      </w:pPr>
      <w:r w:rsidRPr="00F57AF0">
        <w:rPr>
          <w:rFonts w:asciiTheme="majorHAnsi" w:hAnsiTheme="majorHAnsi" w:cstheme="majorHAnsi"/>
        </w:rPr>
        <w:t>El sorteo se realizará a través de la plataforma del CRM en la</w:t>
      </w:r>
      <w:r w:rsidR="00F57AF0" w:rsidRPr="00F57AF0">
        <w:rPr>
          <w:rFonts w:asciiTheme="majorHAnsi" w:hAnsiTheme="majorHAnsi" w:cstheme="majorHAnsi"/>
        </w:rPr>
        <w:t xml:space="preserve"> oficina de</w:t>
      </w:r>
      <w:r w:rsidRPr="00F57AF0">
        <w:rPr>
          <w:rFonts w:asciiTheme="majorHAnsi" w:hAnsiTheme="majorHAnsi" w:cstheme="majorHAnsi"/>
        </w:rPr>
        <w:t xml:space="preserve"> administración de</w:t>
      </w:r>
      <w:r w:rsidR="00F57AF0" w:rsidRPr="00F57AF0">
        <w:rPr>
          <w:rFonts w:asciiTheme="majorHAnsi" w:hAnsiTheme="majorHAnsi" w:cstheme="majorHAnsi"/>
        </w:rPr>
        <w:t xml:space="preserve"> cada </w:t>
      </w:r>
      <w:r w:rsidRPr="00F57AF0">
        <w:rPr>
          <w:rFonts w:asciiTheme="majorHAnsi" w:hAnsiTheme="majorHAnsi" w:cstheme="majorHAnsi"/>
        </w:rPr>
        <w:t xml:space="preserve">Centro Comercial </w:t>
      </w:r>
      <w:r w:rsidR="00F57AF0" w:rsidRPr="00F57AF0">
        <w:rPr>
          <w:rFonts w:asciiTheme="majorHAnsi" w:hAnsiTheme="majorHAnsi" w:cstheme="majorHAnsi"/>
        </w:rPr>
        <w:t xml:space="preserve">en presencia de funcionarios de la administración y delegado de la secretaría de gobierno distrital y/o municipal, en caso tal que se requiera. </w:t>
      </w:r>
    </w:p>
    <w:p w14:paraId="3FF9BC0B" w14:textId="202B18A6" w:rsidR="003569EE" w:rsidRPr="00F57AF0" w:rsidRDefault="003569EE" w:rsidP="00766230">
      <w:pPr>
        <w:pStyle w:val="Prrafodelista"/>
        <w:numPr>
          <w:ilvl w:val="0"/>
          <w:numId w:val="22"/>
        </w:numPr>
        <w:spacing w:after="0"/>
        <w:jc w:val="both"/>
        <w:rPr>
          <w:rFonts w:asciiTheme="majorHAnsi" w:hAnsiTheme="majorHAnsi" w:cstheme="majorHAnsi"/>
        </w:rPr>
      </w:pPr>
      <w:r w:rsidRPr="00F57AF0">
        <w:rPr>
          <w:rFonts w:asciiTheme="majorHAnsi" w:hAnsiTheme="majorHAnsi" w:cstheme="majorHAnsi"/>
        </w:rPr>
        <w:t>De cada sorteo se elegirá 1 boleta ganadora aleatoriamente en el CRM y 2 boletas suplentes. Si la boleta no cumple con las condiciones</w:t>
      </w:r>
      <w:r w:rsidR="005E37FD" w:rsidRPr="00F57AF0">
        <w:rPr>
          <w:rFonts w:asciiTheme="majorHAnsi" w:hAnsiTheme="majorHAnsi" w:cstheme="majorHAnsi"/>
        </w:rPr>
        <w:t xml:space="preserve"> de la actividad</w:t>
      </w:r>
      <w:r w:rsidRPr="00F57AF0">
        <w:rPr>
          <w:rFonts w:asciiTheme="majorHAnsi" w:hAnsiTheme="majorHAnsi" w:cstheme="majorHAnsi"/>
        </w:rPr>
        <w:t xml:space="preserve"> quedará anulada y se procederá a sortear otra boleta. El proceso se repetirá hasta contar con un ganador.</w:t>
      </w:r>
    </w:p>
    <w:p w14:paraId="6AAFD5F3" w14:textId="123E3375" w:rsidR="003569EE" w:rsidRPr="00766230" w:rsidRDefault="003569EE" w:rsidP="00766230">
      <w:pPr>
        <w:pStyle w:val="Prrafodelista"/>
        <w:numPr>
          <w:ilvl w:val="0"/>
          <w:numId w:val="22"/>
        </w:numPr>
        <w:spacing w:after="0"/>
        <w:jc w:val="both"/>
        <w:rPr>
          <w:rFonts w:asciiTheme="majorHAnsi" w:hAnsiTheme="majorHAnsi" w:cstheme="majorHAnsi"/>
        </w:rPr>
      </w:pPr>
      <w:r w:rsidRPr="00766230">
        <w:rPr>
          <w:rFonts w:asciiTheme="majorHAnsi" w:hAnsiTheme="majorHAnsi" w:cstheme="majorHAnsi"/>
        </w:rPr>
        <w:lastRenderedPageBreak/>
        <w:t xml:space="preserve">La boleta elegida será la ganadora, el Centro Comercial se pondrá en contacto con </w:t>
      </w:r>
      <w:r w:rsidR="00E035F0">
        <w:rPr>
          <w:rFonts w:asciiTheme="majorHAnsi" w:hAnsiTheme="majorHAnsi" w:cstheme="majorHAnsi"/>
        </w:rPr>
        <w:t xml:space="preserve">el </w:t>
      </w:r>
      <w:r w:rsidR="005E37FD">
        <w:rPr>
          <w:rFonts w:asciiTheme="majorHAnsi" w:hAnsiTheme="majorHAnsi" w:cstheme="majorHAnsi"/>
        </w:rPr>
        <w:t xml:space="preserve">ganador </w:t>
      </w:r>
      <w:r w:rsidR="005E37FD" w:rsidRPr="00766230">
        <w:rPr>
          <w:rFonts w:asciiTheme="majorHAnsi" w:hAnsiTheme="majorHAnsi" w:cstheme="majorHAnsi"/>
        </w:rPr>
        <w:t>durante</w:t>
      </w:r>
      <w:r w:rsidRPr="00766230">
        <w:rPr>
          <w:rFonts w:asciiTheme="majorHAnsi" w:hAnsiTheme="majorHAnsi" w:cstheme="majorHAnsi"/>
        </w:rPr>
        <w:t xml:space="preserve"> los siguientes 5 días hábiles después del sorteo. En caso de no poder contactar al ganador, se contactará a</w:t>
      </w:r>
      <w:r w:rsidR="00FF1C3C">
        <w:rPr>
          <w:rFonts w:asciiTheme="majorHAnsi" w:hAnsiTheme="majorHAnsi" w:cstheme="majorHAnsi"/>
        </w:rPr>
        <w:t xml:space="preserve"> la persona de la boleta </w:t>
      </w:r>
      <w:r w:rsidRPr="00766230">
        <w:rPr>
          <w:rFonts w:asciiTheme="majorHAnsi" w:hAnsiTheme="majorHAnsi" w:cstheme="majorHAnsi"/>
        </w:rPr>
        <w:t>suplente.</w:t>
      </w:r>
    </w:p>
    <w:p w14:paraId="76AFB0F4" w14:textId="77777777" w:rsidR="003569EE" w:rsidRPr="00766230" w:rsidRDefault="003569EE" w:rsidP="00766230">
      <w:pPr>
        <w:pStyle w:val="Prrafodelista"/>
        <w:numPr>
          <w:ilvl w:val="0"/>
          <w:numId w:val="22"/>
        </w:numPr>
        <w:spacing w:after="0"/>
        <w:jc w:val="both"/>
        <w:rPr>
          <w:rFonts w:asciiTheme="majorHAnsi" w:hAnsiTheme="majorHAnsi" w:cstheme="majorHAnsi"/>
        </w:rPr>
      </w:pPr>
      <w:r w:rsidRPr="00766230">
        <w:rPr>
          <w:rFonts w:asciiTheme="majorHAnsi" w:hAnsiTheme="majorHAnsi" w:cstheme="majorHAnsi"/>
        </w:rPr>
        <w:t>Al no contar con una respuesta del ganador principal dentro del tiempo establecido, este ya no será apto para recibir el premio.</w:t>
      </w:r>
    </w:p>
    <w:p w14:paraId="70896A70" w14:textId="62C548CA" w:rsidR="00215565" w:rsidRPr="003569EE" w:rsidRDefault="00215565" w:rsidP="00A457D7">
      <w:pPr>
        <w:spacing w:after="0" w:line="240" w:lineRule="atLeast"/>
        <w:jc w:val="both"/>
        <w:rPr>
          <w:rFonts w:asciiTheme="majorHAnsi" w:hAnsiTheme="majorHAnsi" w:cstheme="majorHAnsi"/>
        </w:rPr>
      </w:pPr>
    </w:p>
    <w:p w14:paraId="024162F2" w14:textId="77777777" w:rsidR="003569EE" w:rsidRDefault="003569EE" w:rsidP="00A457D7">
      <w:pPr>
        <w:spacing w:after="0" w:line="240" w:lineRule="atLeast"/>
        <w:jc w:val="both"/>
        <w:rPr>
          <w:rFonts w:asciiTheme="majorHAnsi" w:hAnsiTheme="majorHAnsi" w:cstheme="majorHAnsi"/>
          <w:b/>
          <w:bCs/>
        </w:rPr>
      </w:pPr>
    </w:p>
    <w:p w14:paraId="3F19D199" w14:textId="676476F1" w:rsidR="0055057B" w:rsidRDefault="0055057B" w:rsidP="0055057B">
      <w:pPr>
        <w:pStyle w:val="Ttulo1"/>
        <w:spacing w:before="36"/>
        <w:rPr>
          <w:rFonts w:asciiTheme="majorHAnsi" w:hAnsiTheme="majorHAnsi" w:cstheme="majorHAnsi"/>
        </w:rPr>
      </w:pPr>
      <w:r w:rsidRPr="0055057B">
        <w:rPr>
          <w:rFonts w:asciiTheme="majorHAnsi" w:hAnsiTheme="majorHAnsi" w:cstheme="majorHAnsi"/>
        </w:rPr>
        <w:t>CONDICIONES</w:t>
      </w:r>
      <w:r w:rsidRPr="0055057B">
        <w:rPr>
          <w:rFonts w:asciiTheme="majorHAnsi" w:hAnsiTheme="majorHAnsi" w:cstheme="majorHAnsi"/>
          <w:spacing w:val="-2"/>
        </w:rPr>
        <w:t xml:space="preserve"> </w:t>
      </w:r>
      <w:r w:rsidRPr="0055057B">
        <w:rPr>
          <w:rFonts w:asciiTheme="majorHAnsi" w:hAnsiTheme="majorHAnsi" w:cstheme="majorHAnsi"/>
        </w:rPr>
        <w:t>Y</w:t>
      </w:r>
      <w:r w:rsidRPr="0055057B">
        <w:rPr>
          <w:rFonts w:asciiTheme="majorHAnsi" w:hAnsiTheme="majorHAnsi" w:cstheme="majorHAnsi"/>
          <w:spacing w:val="-2"/>
        </w:rPr>
        <w:t xml:space="preserve"> </w:t>
      </w:r>
      <w:r w:rsidRPr="0055057B">
        <w:rPr>
          <w:rFonts w:asciiTheme="majorHAnsi" w:hAnsiTheme="majorHAnsi" w:cstheme="majorHAnsi"/>
        </w:rPr>
        <w:t>RESTRICCIONES</w:t>
      </w:r>
      <w:r w:rsidRPr="0055057B">
        <w:rPr>
          <w:rFonts w:asciiTheme="majorHAnsi" w:hAnsiTheme="majorHAnsi" w:cstheme="majorHAnsi"/>
          <w:spacing w:val="-2"/>
        </w:rPr>
        <w:t xml:space="preserve"> </w:t>
      </w:r>
      <w:r w:rsidRPr="0055057B">
        <w:rPr>
          <w:rFonts w:asciiTheme="majorHAnsi" w:hAnsiTheme="majorHAnsi" w:cstheme="majorHAnsi"/>
        </w:rPr>
        <w:t>DEL</w:t>
      </w:r>
      <w:r w:rsidRPr="0055057B">
        <w:rPr>
          <w:rFonts w:asciiTheme="majorHAnsi" w:hAnsiTheme="majorHAnsi" w:cstheme="majorHAnsi"/>
          <w:spacing w:val="-2"/>
        </w:rPr>
        <w:t xml:space="preserve"> </w:t>
      </w:r>
      <w:r w:rsidRPr="0055057B">
        <w:rPr>
          <w:rFonts w:asciiTheme="majorHAnsi" w:hAnsiTheme="majorHAnsi" w:cstheme="majorHAnsi"/>
        </w:rPr>
        <w:t>SORTEO</w:t>
      </w:r>
      <w:r w:rsidRPr="0055057B">
        <w:rPr>
          <w:rFonts w:asciiTheme="majorHAnsi" w:hAnsiTheme="majorHAnsi" w:cstheme="majorHAnsi"/>
          <w:spacing w:val="-3"/>
        </w:rPr>
        <w:t xml:space="preserve"> </w:t>
      </w:r>
    </w:p>
    <w:p w14:paraId="57A275AC" w14:textId="77777777" w:rsidR="0055057B" w:rsidRPr="0055057B" w:rsidRDefault="0055057B" w:rsidP="0055057B">
      <w:pPr>
        <w:pStyle w:val="Ttulo1"/>
        <w:spacing w:before="36"/>
        <w:rPr>
          <w:rFonts w:asciiTheme="majorHAnsi" w:hAnsiTheme="majorHAnsi" w:cstheme="majorHAnsi"/>
          <w:b w:val="0"/>
          <w:sz w:val="31"/>
        </w:rPr>
      </w:pPr>
    </w:p>
    <w:p w14:paraId="5C8AB685" w14:textId="77777777" w:rsidR="0055057B" w:rsidRPr="0055057B" w:rsidRDefault="0055057B" w:rsidP="0055057B">
      <w:pPr>
        <w:ind w:left="102"/>
        <w:jc w:val="both"/>
        <w:rPr>
          <w:rFonts w:asciiTheme="majorHAnsi" w:hAnsiTheme="majorHAnsi" w:cstheme="majorHAnsi"/>
          <w:b/>
        </w:rPr>
      </w:pPr>
      <w:r w:rsidRPr="0055057B">
        <w:rPr>
          <w:rFonts w:asciiTheme="majorHAnsi" w:hAnsiTheme="majorHAnsi" w:cstheme="majorHAnsi"/>
          <w:b/>
        </w:rPr>
        <w:t>Registro</w:t>
      </w:r>
      <w:r w:rsidRPr="0055057B">
        <w:rPr>
          <w:rFonts w:asciiTheme="majorHAnsi" w:hAnsiTheme="majorHAnsi" w:cstheme="majorHAnsi"/>
          <w:b/>
          <w:spacing w:val="-4"/>
        </w:rPr>
        <w:t xml:space="preserve"> </w:t>
      </w:r>
      <w:r w:rsidRPr="0055057B">
        <w:rPr>
          <w:rFonts w:asciiTheme="majorHAnsi" w:hAnsiTheme="majorHAnsi" w:cstheme="majorHAnsi"/>
          <w:b/>
        </w:rPr>
        <w:t>de</w:t>
      </w:r>
      <w:r w:rsidRPr="0055057B">
        <w:rPr>
          <w:rFonts w:asciiTheme="majorHAnsi" w:hAnsiTheme="majorHAnsi" w:cstheme="majorHAnsi"/>
          <w:b/>
          <w:spacing w:val="-3"/>
        </w:rPr>
        <w:t xml:space="preserve"> </w:t>
      </w:r>
      <w:r w:rsidRPr="0055057B">
        <w:rPr>
          <w:rFonts w:asciiTheme="majorHAnsi" w:hAnsiTheme="majorHAnsi" w:cstheme="majorHAnsi"/>
          <w:b/>
        </w:rPr>
        <w:t>compras</w:t>
      </w:r>
    </w:p>
    <w:p w14:paraId="5088E149" w14:textId="041D58E9" w:rsidR="0055057B" w:rsidRPr="0055057B" w:rsidRDefault="0055057B" w:rsidP="0055057B">
      <w:pPr>
        <w:pStyle w:val="Prrafodelista"/>
        <w:widowControl w:val="0"/>
        <w:numPr>
          <w:ilvl w:val="0"/>
          <w:numId w:val="23"/>
        </w:numPr>
        <w:tabs>
          <w:tab w:val="left" w:pos="823"/>
        </w:tabs>
        <w:autoSpaceDE w:val="0"/>
        <w:autoSpaceDN w:val="0"/>
        <w:spacing w:before="1" w:after="0" w:line="240" w:lineRule="auto"/>
        <w:ind w:right="121"/>
        <w:jc w:val="both"/>
        <w:rPr>
          <w:rFonts w:asciiTheme="majorHAnsi" w:hAnsiTheme="majorHAnsi" w:cstheme="majorHAnsi"/>
          <w:sz w:val="20"/>
        </w:rPr>
      </w:pPr>
      <w:r w:rsidRPr="0055057B">
        <w:rPr>
          <w:rFonts w:asciiTheme="majorHAnsi" w:hAnsiTheme="majorHAnsi" w:cstheme="majorHAnsi"/>
        </w:rPr>
        <w:t xml:space="preserve">Para participar en el incentivo, se deberá realizar el registro de facturas en </w:t>
      </w:r>
      <w:r>
        <w:rPr>
          <w:rFonts w:asciiTheme="majorHAnsi" w:hAnsiTheme="majorHAnsi" w:cstheme="majorHAnsi"/>
        </w:rPr>
        <w:t>el punto</w:t>
      </w:r>
      <w:r w:rsidRPr="0055057B">
        <w:rPr>
          <w:rFonts w:asciiTheme="majorHAnsi" w:hAnsiTheme="majorHAnsi" w:cstheme="majorHAnsi"/>
        </w:rPr>
        <w:t xml:space="preserve"> de</w:t>
      </w:r>
      <w:r w:rsidRPr="0055057B">
        <w:rPr>
          <w:rFonts w:asciiTheme="majorHAnsi" w:hAnsiTheme="majorHAnsi" w:cstheme="majorHAnsi"/>
          <w:spacing w:val="1"/>
        </w:rPr>
        <w:t xml:space="preserve"> </w:t>
      </w:r>
      <w:r w:rsidRPr="0055057B">
        <w:rPr>
          <w:rFonts w:asciiTheme="majorHAnsi" w:hAnsiTheme="majorHAnsi" w:cstheme="majorHAnsi"/>
        </w:rPr>
        <w:t xml:space="preserve">información, APP o a través de nuestra línea de registro de WhatsApp </w:t>
      </w:r>
      <w:r w:rsidR="005E37FD">
        <w:rPr>
          <w:rFonts w:asciiTheme="majorHAnsi" w:hAnsiTheme="majorHAnsi" w:cstheme="majorHAnsi"/>
        </w:rPr>
        <w:t>3216385743</w:t>
      </w:r>
      <w:r w:rsidRPr="0055057B">
        <w:rPr>
          <w:rFonts w:asciiTheme="majorHAnsi" w:hAnsiTheme="majorHAnsi" w:cstheme="majorHAnsi"/>
        </w:rPr>
        <w:t xml:space="preserve"> y</w:t>
      </w:r>
      <w:r w:rsidRPr="0055057B">
        <w:rPr>
          <w:rFonts w:asciiTheme="majorHAnsi" w:hAnsiTheme="majorHAnsi" w:cstheme="majorHAnsi"/>
          <w:spacing w:val="1"/>
        </w:rPr>
        <w:t xml:space="preserve"> </w:t>
      </w:r>
      <w:r w:rsidRPr="0055057B">
        <w:rPr>
          <w:rFonts w:asciiTheme="majorHAnsi" w:hAnsiTheme="majorHAnsi" w:cstheme="majorHAnsi"/>
        </w:rPr>
        <w:t>actualizar</w:t>
      </w:r>
      <w:r w:rsidRPr="0055057B">
        <w:rPr>
          <w:rFonts w:asciiTheme="majorHAnsi" w:hAnsiTheme="majorHAnsi" w:cstheme="majorHAnsi"/>
          <w:spacing w:val="-2"/>
        </w:rPr>
        <w:t xml:space="preserve"> </w:t>
      </w:r>
      <w:r w:rsidRPr="0055057B">
        <w:rPr>
          <w:rFonts w:asciiTheme="majorHAnsi" w:hAnsiTheme="majorHAnsi" w:cstheme="majorHAnsi"/>
        </w:rPr>
        <w:t>los datos</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2"/>
        </w:rPr>
        <w:t xml:space="preserve"> </w:t>
      </w:r>
      <w:r w:rsidRPr="0055057B">
        <w:rPr>
          <w:rFonts w:asciiTheme="majorHAnsi" w:hAnsiTheme="majorHAnsi" w:cstheme="majorHAnsi"/>
        </w:rPr>
        <w:t>número de</w:t>
      </w:r>
      <w:r w:rsidRPr="0055057B">
        <w:rPr>
          <w:rFonts w:asciiTheme="majorHAnsi" w:hAnsiTheme="majorHAnsi" w:cstheme="majorHAnsi"/>
          <w:spacing w:val="-1"/>
        </w:rPr>
        <w:t xml:space="preserve"> </w:t>
      </w:r>
      <w:r w:rsidRPr="0055057B">
        <w:rPr>
          <w:rFonts w:asciiTheme="majorHAnsi" w:hAnsiTheme="majorHAnsi" w:cstheme="majorHAnsi"/>
        </w:rPr>
        <w:t>teléfono</w:t>
      </w:r>
      <w:r w:rsidRPr="0055057B">
        <w:rPr>
          <w:rFonts w:asciiTheme="majorHAnsi" w:hAnsiTheme="majorHAnsi" w:cstheme="majorHAnsi"/>
          <w:spacing w:val="-2"/>
        </w:rPr>
        <w:t xml:space="preserve"> </w:t>
      </w:r>
      <w:r w:rsidRPr="0055057B">
        <w:rPr>
          <w:rFonts w:asciiTheme="majorHAnsi" w:hAnsiTheme="majorHAnsi" w:cstheme="majorHAnsi"/>
        </w:rPr>
        <w:t>celular</w:t>
      </w:r>
      <w:r w:rsidRPr="0055057B">
        <w:rPr>
          <w:rFonts w:asciiTheme="majorHAnsi" w:hAnsiTheme="majorHAnsi" w:cstheme="majorHAnsi"/>
          <w:spacing w:val="-1"/>
        </w:rPr>
        <w:t xml:space="preserve"> </w:t>
      </w:r>
      <w:r w:rsidRPr="0055057B">
        <w:rPr>
          <w:rFonts w:asciiTheme="majorHAnsi" w:hAnsiTheme="majorHAnsi" w:cstheme="majorHAnsi"/>
        </w:rPr>
        <w:t>y</w:t>
      </w:r>
      <w:r w:rsidRPr="0055057B">
        <w:rPr>
          <w:rFonts w:asciiTheme="majorHAnsi" w:hAnsiTheme="majorHAnsi" w:cstheme="majorHAnsi"/>
          <w:spacing w:val="-1"/>
        </w:rPr>
        <w:t xml:space="preserve"> </w:t>
      </w:r>
      <w:r w:rsidRPr="0055057B">
        <w:rPr>
          <w:rFonts w:asciiTheme="majorHAnsi" w:hAnsiTheme="majorHAnsi" w:cstheme="majorHAnsi"/>
        </w:rPr>
        <w:t>correo electrónico.</w:t>
      </w:r>
    </w:p>
    <w:p w14:paraId="2E37869C" w14:textId="1EFAF86E" w:rsidR="0055057B" w:rsidRPr="0055057B" w:rsidRDefault="0055057B" w:rsidP="0055057B">
      <w:pPr>
        <w:pStyle w:val="Prrafodelista"/>
        <w:widowControl w:val="0"/>
        <w:numPr>
          <w:ilvl w:val="0"/>
          <w:numId w:val="23"/>
        </w:numPr>
        <w:tabs>
          <w:tab w:val="left" w:pos="823"/>
        </w:tabs>
        <w:autoSpaceDE w:val="0"/>
        <w:autoSpaceDN w:val="0"/>
        <w:spacing w:after="0" w:line="240" w:lineRule="auto"/>
        <w:ind w:right="116"/>
        <w:jc w:val="both"/>
        <w:rPr>
          <w:rFonts w:asciiTheme="majorHAnsi" w:hAnsiTheme="majorHAnsi" w:cstheme="majorHAnsi"/>
          <w:sz w:val="20"/>
        </w:rPr>
      </w:pPr>
      <w:r w:rsidRPr="0055057B">
        <w:rPr>
          <w:rFonts w:asciiTheme="majorHAnsi" w:hAnsiTheme="majorHAnsi" w:cstheme="majorHAnsi"/>
        </w:rPr>
        <w:t xml:space="preserve">Serán válidas las facturas de compras realizadas </w:t>
      </w:r>
      <w:r w:rsidR="00B3734A">
        <w:rPr>
          <w:rFonts w:asciiTheme="majorHAnsi" w:hAnsiTheme="majorHAnsi" w:cstheme="majorHAnsi"/>
        </w:rPr>
        <w:t xml:space="preserve">para Gran Plaza Soacha </w:t>
      </w:r>
      <w:r w:rsidRPr="0055057B">
        <w:rPr>
          <w:rFonts w:asciiTheme="majorHAnsi" w:hAnsiTheme="majorHAnsi" w:cstheme="majorHAnsi"/>
        </w:rPr>
        <w:t xml:space="preserve">entre el 1 de agosto y el </w:t>
      </w:r>
      <w:r w:rsidR="00E37D6A">
        <w:rPr>
          <w:rFonts w:asciiTheme="majorHAnsi" w:hAnsiTheme="majorHAnsi" w:cstheme="majorHAnsi"/>
        </w:rPr>
        <w:t>30 de septiembre</w:t>
      </w:r>
      <w:r w:rsidRPr="0055057B">
        <w:rPr>
          <w:rFonts w:asciiTheme="majorHAnsi" w:hAnsiTheme="majorHAnsi" w:cstheme="majorHAnsi"/>
        </w:rPr>
        <w:t xml:space="preserve"> de</w:t>
      </w:r>
      <w:r w:rsidRPr="0055057B">
        <w:rPr>
          <w:rFonts w:asciiTheme="majorHAnsi" w:hAnsiTheme="majorHAnsi" w:cstheme="majorHAnsi"/>
          <w:spacing w:val="1"/>
        </w:rPr>
        <w:t xml:space="preserve"> </w:t>
      </w:r>
      <w:r w:rsidRPr="0055057B">
        <w:rPr>
          <w:rFonts w:asciiTheme="majorHAnsi" w:hAnsiTheme="majorHAnsi" w:cstheme="majorHAnsi"/>
        </w:rPr>
        <w:t>20</w:t>
      </w:r>
      <w:r w:rsidR="00E37D6A">
        <w:rPr>
          <w:rFonts w:asciiTheme="majorHAnsi" w:hAnsiTheme="majorHAnsi" w:cstheme="majorHAnsi"/>
        </w:rPr>
        <w:t>23</w:t>
      </w:r>
      <w:r w:rsidR="00572C25">
        <w:rPr>
          <w:rFonts w:asciiTheme="majorHAnsi" w:hAnsiTheme="majorHAnsi" w:cstheme="majorHAnsi"/>
        </w:rPr>
        <w:t xml:space="preserve"> sorteo 2 de octubre 2023</w:t>
      </w:r>
      <w:r w:rsidR="009C688B">
        <w:rPr>
          <w:rFonts w:asciiTheme="majorHAnsi" w:hAnsiTheme="majorHAnsi" w:cstheme="majorHAnsi"/>
        </w:rPr>
        <w:t xml:space="preserve">. Para Gran Plaza Bosa del 1 al 31 de agosto de 2023 sorteo </w:t>
      </w:r>
      <w:r w:rsidR="005A2760">
        <w:rPr>
          <w:rFonts w:asciiTheme="majorHAnsi" w:hAnsiTheme="majorHAnsi" w:cstheme="majorHAnsi"/>
        </w:rPr>
        <w:t xml:space="preserve">1 de </w:t>
      </w:r>
      <w:r w:rsidR="00170005">
        <w:rPr>
          <w:rFonts w:asciiTheme="majorHAnsi" w:hAnsiTheme="majorHAnsi" w:cstheme="majorHAnsi"/>
        </w:rPr>
        <w:t>septiembre</w:t>
      </w:r>
      <w:r w:rsidR="005A2760">
        <w:rPr>
          <w:rFonts w:asciiTheme="majorHAnsi" w:hAnsiTheme="majorHAnsi" w:cstheme="majorHAnsi"/>
        </w:rPr>
        <w:t xml:space="preserve"> y del 1 al 30 de septiembre</w:t>
      </w:r>
      <w:r w:rsidR="00572C25">
        <w:rPr>
          <w:rFonts w:asciiTheme="majorHAnsi" w:hAnsiTheme="majorHAnsi" w:cstheme="majorHAnsi"/>
        </w:rPr>
        <w:t xml:space="preserve"> de 2023 </w:t>
      </w:r>
      <w:r w:rsidR="005A2760">
        <w:rPr>
          <w:rFonts w:asciiTheme="majorHAnsi" w:hAnsiTheme="majorHAnsi" w:cstheme="majorHAnsi"/>
        </w:rPr>
        <w:t xml:space="preserve"> sorteo 2 de octubre de 2023</w:t>
      </w:r>
    </w:p>
    <w:p w14:paraId="2333E764" w14:textId="77777777" w:rsidR="0055057B" w:rsidRPr="0055057B" w:rsidRDefault="0055057B" w:rsidP="0055057B">
      <w:pPr>
        <w:pStyle w:val="Prrafodelista"/>
        <w:widowControl w:val="0"/>
        <w:numPr>
          <w:ilvl w:val="0"/>
          <w:numId w:val="23"/>
        </w:numPr>
        <w:tabs>
          <w:tab w:val="left" w:pos="823"/>
        </w:tabs>
        <w:autoSpaceDE w:val="0"/>
        <w:autoSpaceDN w:val="0"/>
        <w:spacing w:before="2" w:after="0" w:line="268" w:lineRule="exact"/>
        <w:jc w:val="both"/>
        <w:rPr>
          <w:rFonts w:asciiTheme="majorHAnsi" w:hAnsiTheme="majorHAnsi" w:cstheme="majorHAnsi"/>
          <w:sz w:val="20"/>
        </w:rPr>
      </w:pPr>
      <w:r w:rsidRPr="0055057B">
        <w:rPr>
          <w:rFonts w:asciiTheme="majorHAnsi" w:hAnsiTheme="majorHAnsi" w:cstheme="majorHAnsi"/>
        </w:rPr>
        <w:t>Si</w:t>
      </w:r>
      <w:r w:rsidRPr="0055057B">
        <w:rPr>
          <w:rFonts w:asciiTheme="majorHAnsi" w:hAnsiTheme="majorHAnsi" w:cstheme="majorHAnsi"/>
          <w:spacing w:val="-3"/>
        </w:rPr>
        <w:t xml:space="preserve"> </w:t>
      </w:r>
      <w:r w:rsidRPr="0055057B">
        <w:rPr>
          <w:rFonts w:asciiTheme="majorHAnsi" w:hAnsiTheme="majorHAnsi" w:cstheme="majorHAnsi"/>
        </w:rPr>
        <w:t>se</w:t>
      </w:r>
      <w:r w:rsidRPr="0055057B">
        <w:rPr>
          <w:rFonts w:asciiTheme="majorHAnsi" w:hAnsiTheme="majorHAnsi" w:cstheme="majorHAnsi"/>
          <w:spacing w:val="-3"/>
        </w:rPr>
        <w:t xml:space="preserve"> </w:t>
      </w:r>
      <w:r w:rsidRPr="0055057B">
        <w:rPr>
          <w:rFonts w:asciiTheme="majorHAnsi" w:hAnsiTheme="majorHAnsi" w:cstheme="majorHAnsi"/>
        </w:rPr>
        <w:t>comprueba</w:t>
      </w:r>
      <w:r w:rsidRPr="0055057B">
        <w:rPr>
          <w:rFonts w:asciiTheme="majorHAnsi" w:hAnsiTheme="majorHAnsi" w:cstheme="majorHAnsi"/>
          <w:spacing w:val="-3"/>
        </w:rPr>
        <w:t xml:space="preserve"> </w:t>
      </w:r>
      <w:r w:rsidRPr="0055057B">
        <w:rPr>
          <w:rFonts w:asciiTheme="majorHAnsi" w:hAnsiTheme="majorHAnsi" w:cstheme="majorHAnsi"/>
        </w:rPr>
        <w:t>fraude</w:t>
      </w:r>
      <w:r w:rsidRPr="0055057B">
        <w:rPr>
          <w:rFonts w:asciiTheme="majorHAnsi" w:hAnsiTheme="majorHAnsi" w:cstheme="majorHAnsi"/>
          <w:spacing w:val="-2"/>
        </w:rPr>
        <w:t xml:space="preserve"> </w:t>
      </w:r>
      <w:r w:rsidRPr="0055057B">
        <w:rPr>
          <w:rFonts w:asciiTheme="majorHAnsi" w:hAnsiTheme="majorHAnsi" w:cstheme="majorHAnsi"/>
        </w:rPr>
        <w:t>de</w:t>
      </w:r>
      <w:r w:rsidRPr="0055057B">
        <w:rPr>
          <w:rFonts w:asciiTheme="majorHAnsi" w:hAnsiTheme="majorHAnsi" w:cstheme="majorHAnsi"/>
          <w:spacing w:val="-2"/>
        </w:rPr>
        <w:t xml:space="preserve"> </w:t>
      </w:r>
      <w:r w:rsidRPr="0055057B">
        <w:rPr>
          <w:rFonts w:asciiTheme="majorHAnsi" w:hAnsiTheme="majorHAnsi" w:cstheme="majorHAnsi"/>
        </w:rPr>
        <w:t>algún</w:t>
      </w:r>
      <w:r w:rsidRPr="0055057B">
        <w:rPr>
          <w:rFonts w:asciiTheme="majorHAnsi" w:hAnsiTheme="majorHAnsi" w:cstheme="majorHAnsi"/>
          <w:spacing w:val="-2"/>
        </w:rPr>
        <w:t xml:space="preserve"> </w:t>
      </w:r>
      <w:r w:rsidRPr="0055057B">
        <w:rPr>
          <w:rFonts w:asciiTheme="majorHAnsi" w:hAnsiTheme="majorHAnsi" w:cstheme="majorHAnsi"/>
        </w:rPr>
        <w:t>participante,</w:t>
      </w:r>
      <w:r w:rsidRPr="0055057B">
        <w:rPr>
          <w:rFonts w:asciiTheme="majorHAnsi" w:hAnsiTheme="majorHAnsi" w:cstheme="majorHAnsi"/>
          <w:spacing w:val="-2"/>
        </w:rPr>
        <w:t xml:space="preserve"> </w:t>
      </w:r>
      <w:r w:rsidRPr="0055057B">
        <w:rPr>
          <w:rFonts w:asciiTheme="majorHAnsi" w:hAnsiTheme="majorHAnsi" w:cstheme="majorHAnsi"/>
        </w:rPr>
        <w:t>este</w:t>
      </w:r>
      <w:r w:rsidRPr="0055057B">
        <w:rPr>
          <w:rFonts w:asciiTheme="majorHAnsi" w:hAnsiTheme="majorHAnsi" w:cstheme="majorHAnsi"/>
          <w:spacing w:val="-2"/>
        </w:rPr>
        <w:t xml:space="preserve"> </w:t>
      </w:r>
      <w:r w:rsidRPr="0055057B">
        <w:rPr>
          <w:rFonts w:asciiTheme="majorHAnsi" w:hAnsiTheme="majorHAnsi" w:cstheme="majorHAnsi"/>
        </w:rPr>
        <w:t>no</w:t>
      </w:r>
      <w:r w:rsidRPr="0055057B">
        <w:rPr>
          <w:rFonts w:asciiTheme="majorHAnsi" w:hAnsiTheme="majorHAnsi" w:cstheme="majorHAnsi"/>
          <w:spacing w:val="-3"/>
        </w:rPr>
        <w:t xml:space="preserve"> </w:t>
      </w:r>
      <w:r w:rsidRPr="0055057B">
        <w:rPr>
          <w:rFonts w:asciiTheme="majorHAnsi" w:hAnsiTheme="majorHAnsi" w:cstheme="majorHAnsi"/>
        </w:rPr>
        <w:t>podrá</w:t>
      </w:r>
      <w:r w:rsidRPr="0055057B">
        <w:rPr>
          <w:rFonts w:asciiTheme="majorHAnsi" w:hAnsiTheme="majorHAnsi" w:cstheme="majorHAnsi"/>
          <w:spacing w:val="-4"/>
        </w:rPr>
        <w:t xml:space="preserve"> </w:t>
      </w:r>
      <w:r w:rsidRPr="0055057B">
        <w:rPr>
          <w:rFonts w:asciiTheme="majorHAnsi" w:hAnsiTheme="majorHAnsi" w:cstheme="majorHAnsi"/>
        </w:rPr>
        <w:t>participar</w:t>
      </w:r>
      <w:r w:rsidRPr="0055057B">
        <w:rPr>
          <w:rFonts w:asciiTheme="majorHAnsi" w:hAnsiTheme="majorHAnsi" w:cstheme="majorHAnsi"/>
          <w:spacing w:val="-2"/>
        </w:rPr>
        <w:t xml:space="preserve"> </w:t>
      </w:r>
      <w:r w:rsidRPr="0055057B">
        <w:rPr>
          <w:rFonts w:asciiTheme="majorHAnsi" w:hAnsiTheme="majorHAnsi" w:cstheme="majorHAnsi"/>
        </w:rPr>
        <w:t>en</w:t>
      </w:r>
      <w:r w:rsidRPr="0055057B">
        <w:rPr>
          <w:rFonts w:asciiTheme="majorHAnsi" w:hAnsiTheme="majorHAnsi" w:cstheme="majorHAnsi"/>
          <w:spacing w:val="-2"/>
        </w:rPr>
        <w:t xml:space="preserve"> </w:t>
      </w:r>
      <w:r w:rsidRPr="0055057B">
        <w:rPr>
          <w:rFonts w:asciiTheme="majorHAnsi" w:hAnsiTheme="majorHAnsi" w:cstheme="majorHAnsi"/>
        </w:rPr>
        <w:t>la</w:t>
      </w:r>
      <w:r w:rsidRPr="0055057B">
        <w:rPr>
          <w:rFonts w:asciiTheme="majorHAnsi" w:hAnsiTheme="majorHAnsi" w:cstheme="majorHAnsi"/>
          <w:spacing w:val="-2"/>
        </w:rPr>
        <w:t xml:space="preserve"> </w:t>
      </w:r>
      <w:r w:rsidRPr="0055057B">
        <w:rPr>
          <w:rFonts w:asciiTheme="majorHAnsi" w:hAnsiTheme="majorHAnsi" w:cstheme="majorHAnsi"/>
        </w:rPr>
        <w:t>actividad.</w:t>
      </w:r>
    </w:p>
    <w:p w14:paraId="6B434149" w14:textId="77777777" w:rsidR="00525DE4" w:rsidRPr="00525DE4" w:rsidRDefault="0055057B" w:rsidP="0055057B">
      <w:pPr>
        <w:pStyle w:val="Prrafodelista"/>
        <w:widowControl w:val="0"/>
        <w:numPr>
          <w:ilvl w:val="0"/>
          <w:numId w:val="23"/>
        </w:numPr>
        <w:tabs>
          <w:tab w:val="left" w:pos="823"/>
        </w:tabs>
        <w:autoSpaceDE w:val="0"/>
        <w:autoSpaceDN w:val="0"/>
        <w:spacing w:after="0" w:line="240" w:lineRule="auto"/>
        <w:ind w:right="121"/>
        <w:jc w:val="both"/>
        <w:rPr>
          <w:rFonts w:asciiTheme="majorHAnsi" w:hAnsiTheme="majorHAnsi" w:cstheme="majorHAnsi"/>
          <w:sz w:val="20"/>
        </w:rPr>
      </w:pPr>
      <w:r w:rsidRPr="0055057B">
        <w:rPr>
          <w:rFonts w:asciiTheme="majorHAnsi" w:hAnsiTheme="majorHAnsi" w:cstheme="majorHAnsi"/>
        </w:rPr>
        <w:t xml:space="preserve">Las facturas </w:t>
      </w:r>
      <w:r w:rsidR="00B75C2F">
        <w:rPr>
          <w:rFonts w:asciiTheme="majorHAnsi" w:hAnsiTheme="majorHAnsi" w:cstheme="majorHAnsi"/>
        </w:rPr>
        <w:t>de plazoleta de comidas solo se podrán registrar máximo 4 facturas por día.</w:t>
      </w:r>
    </w:p>
    <w:p w14:paraId="3F31B350" w14:textId="77777777" w:rsidR="00525DE4" w:rsidRPr="00525DE4" w:rsidRDefault="00525DE4" w:rsidP="00525DE4">
      <w:pPr>
        <w:pStyle w:val="Prrafodelista"/>
        <w:widowControl w:val="0"/>
        <w:numPr>
          <w:ilvl w:val="0"/>
          <w:numId w:val="23"/>
        </w:numPr>
        <w:tabs>
          <w:tab w:val="left" w:pos="823"/>
        </w:tabs>
        <w:autoSpaceDE w:val="0"/>
        <w:autoSpaceDN w:val="0"/>
        <w:spacing w:after="0" w:line="240" w:lineRule="auto"/>
        <w:ind w:right="121"/>
        <w:jc w:val="both"/>
        <w:rPr>
          <w:rFonts w:asciiTheme="majorHAnsi" w:hAnsiTheme="majorHAnsi" w:cstheme="majorHAnsi"/>
        </w:rPr>
      </w:pPr>
      <w:r w:rsidRPr="00525DE4">
        <w:rPr>
          <w:rFonts w:asciiTheme="majorHAnsi" w:hAnsiTheme="majorHAnsi" w:cstheme="majorHAnsi"/>
        </w:rPr>
        <w:t>Las facturas de compra deben ser registradas dentro de los (5) cinco días calendario siguientes a su fecha de expedición, de lo contrario, no se registrarán para esta actividad.</w:t>
      </w:r>
    </w:p>
    <w:p w14:paraId="19409D34" w14:textId="21C929AE" w:rsidR="0055057B" w:rsidRPr="00525DE4" w:rsidRDefault="00525DE4" w:rsidP="00525DE4">
      <w:pPr>
        <w:pStyle w:val="Prrafodelista"/>
        <w:widowControl w:val="0"/>
        <w:numPr>
          <w:ilvl w:val="0"/>
          <w:numId w:val="23"/>
        </w:numPr>
        <w:tabs>
          <w:tab w:val="left" w:pos="823"/>
        </w:tabs>
        <w:autoSpaceDE w:val="0"/>
        <w:autoSpaceDN w:val="0"/>
        <w:spacing w:after="0" w:line="240" w:lineRule="auto"/>
        <w:ind w:right="121"/>
        <w:jc w:val="both"/>
        <w:rPr>
          <w:rFonts w:asciiTheme="majorHAnsi" w:hAnsiTheme="majorHAnsi" w:cstheme="majorHAnsi"/>
        </w:rPr>
      </w:pPr>
      <w:r w:rsidRPr="00525DE4">
        <w:rPr>
          <w:rFonts w:asciiTheme="majorHAnsi" w:hAnsiTheme="majorHAnsi" w:cstheme="majorHAnsi"/>
        </w:rPr>
        <w:t>Las facturas serán acumulables siempre y cuando se encuentren dentro de (5) cinco días calendario siguientes a su fecha de expedición en la vigencia establecida para la actividad.</w:t>
      </w:r>
      <w:r w:rsidR="00B75C2F" w:rsidRPr="00525DE4">
        <w:rPr>
          <w:rFonts w:asciiTheme="majorHAnsi" w:hAnsiTheme="majorHAnsi" w:cstheme="majorHAnsi"/>
        </w:rPr>
        <w:t xml:space="preserve"> </w:t>
      </w:r>
    </w:p>
    <w:p w14:paraId="5EDB9E5E" w14:textId="77777777" w:rsidR="0055057B" w:rsidRPr="0055057B" w:rsidRDefault="0055057B" w:rsidP="0055057B">
      <w:pPr>
        <w:pStyle w:val="Prrafodelista"/>
        <w:widowControl w:val="0"/>
        <w:numPr>
          <w:ilvl w:val="0"/>
          <w:numId w:val="23"/>
        </w:numPr>
        <w:tabs>
          <w:tab w:val="left" w:pos="823"/>
        </w:tabs>
        <w:autoSpaceDE w:val="0"/>
        <w:autoSpaceDN w:val="0"/>
        <w:spacing w:after="0" w:line="240" w:lineRule="auto"/>
        <w:ind w:right="116"/>
        <w:jc w:val="both"/>
        <w:rPr>
          <w:rFonts w:asciiTheme="majorHAnsi" w:hAnsiTheme="majorHAnsi" w:cstheme="majorHAnsi"/>
          <w:sz w:val="20"/>
        </w:rPr>
      </w:pPr>
      <w:r w:rsidRPr="0055057B">
        <w:rPr>
          <w:rFonts w:asciiTheme="majorHAnsi" w:hAnsiTheme="majorHAnsi" w:cstheme="majorHAnsi"/>
        </w:rPr>
        <w:t>No pueden ser registrados pedidos, órdenes de compra, certificados de compra, promesas</w:t>
      </w:r>
      <w:r w:rsidRPr="0055057B">
        <w:rPr>
          <w:rFonts w:asciiTheme="majorHAnsi" w:hAnsiTheme="majorHAnsi" w:cstheme="majorHAnsi"/>
          <w:spacing w:val="-47"/>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compraventa,</w:t>
      </w:r>
      <w:r w:rsidRPr="0055057B">
        <w:rPr>
          <w:rFonts w:asciiTheme="majorHAnsi" w:hAnsiTheme="majorHAnsi" w:cstheme="majorHAnsi"/>
          <w:spacing w:val="1"/>
        </w:rPr>
        <w:t xml:space="preserve"> </w:t>
      </w:r>
      <w:r w:rsidRPr="0055057B">
        <w:rPr>
          <w:rFonts w:asciiTheme="majorHAnsi" w:hAnsiTheme="majorHAnsi" w:cstheme="majorHAnsi"/>
        </w:rPr>
        <w:t>recibos</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caja</w:t>
      </w:r>
      <w:r w:rsidRPr="0055057B">
        <w:rPr>
          <w:rFonts w:asciiTheme="majorHAnsi" w:hAnsiTheme="majorHAnsi" w:cstheme="majorHAnsi"/>
          <w:spacing w:val="1"/>
        </w:rPr>
        <w:t xml:space="preserve"> </w:t>
      </w:r>
      <w:r w:rsidRPr="0055057B">
        <w:rPr>
          <w:rFonts w:asciiTheme="majorHAnsi" w:hAnsiTheme="majorHAnsi" w:cstheme="majorHAnsi"/>
        </w:rPr>
        <w:t>menor,</w:t>
      </w:r>
      <w:r w:rsidRPr="0055057B">
        <w:rPr>
          <w:rFonts w:asciiTheme="majorHAnsi" w:hAnsiTheme="majorHAnsi" w:cstheme="majorHAnsi"/>
          <w:spacing w:val="1"/>
        </w:rPr>
        <w:t xml:space="preserve"> </w:t>
      </w:r>
      <w:r w:rsidRPr="0055057B">
        <w:rPr>
          <w:rFonts w:asciiTheme="majorHAnsi" w:hAnsiTheme="majorHAnsi" w:cstheme="majorHAnsi"/>
        </w:rPr>
        <w:t>cotizaciones,</w:t>
      </w:r>
      <w:r w:rsidRPr="0055057B">
        <w:rPr>
          <w:rFonts w:asciiTheme="majorHAnsi" w:hAnsiTheme="majorHAnsi" w:cstheme="majorHAnsi"/>
          <w:spacing w:val="1"/>
        </w:rPr>
        <w:t xml:space="preserve"> </w:t>
      </w:r>
      <w:r w:rsidRPr="0055057B">
        <w:rPr>
          <w:rFonts w:asciiTheme="majorHAnsi" w:hAnsiTheme="majorHAnsi" w:cstheme="majorHAnsi"/>
        </w:rPr>
        <w:t>bonos</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compra</w:t>
      </w:r>
      <w:r w:rsidRPr="0055057B">
        <w:rPr>
          <w:rFonts w:asciiTheme="majorHAnsi" w:hAnsiTheme="majorHAnsi" w:cstheme="majorHAnsi"/>
          <w:spacing w:val="1"/>
        </w:rPr>
        <w:t xml:space="preserve"> </w:t>
      </w:r>
      <w:r w:rsidRPr="0055057B">
        <w:rPr>
          <w:rFonts w:asciiTheme="majorHAnsi" w:hAnsiTheme="majorHAnsi" w:cstheme="majorHAnsi"/>
        </w:rPr>
        <w:t>por</w:t>
      </w:r>
      <w:r w:rsidRPr="0055057B">
        <w:rPr>
          <w:rFonts w:asciiTheme="majorHAnsi" w:hAnsiTheme="majorHAnsi" w:cstheme="majorHAnsi"/>
          <w:spacing w:val="1"/>
        </w:rPr>
        <w:t xml:space="preserve"> </w:t>
      </w:r>
      <w:r w:rsidRPr="0055057B">
        <w:rPr>
          <w:rFonts w:asciiTheme="majorHAnsi" w:hAnsiTheme="majorHAnsi" w:cstheme="majorHAnsi"/>
        </w:rPr>
        <w:t>club,</w:t>
      </w:r>
      <w:r w:rsidRPr="0055057B">
        <w:rPr>
          <w:rFonts w:asciiTheme="majorHAnsi" w:hAnsiTheme="majorHAnsi" w:cstheme="majorHAnsi"/>
          <w:spacing w:val="1"/>
        </w:rPr>
        <w:t xml:space="preserve"> </w:t>
      </w:r>
      <w:r w:rsidRPr="0055057B">
        <w:rPr>
          <w:rFonts w:asciiTheme="majorHAnsi" w:hAnsiTheme="majorHAnsi" w:cstheme="majorHAnsi"/>
        </w:rPr>
        <w:t>remisiones,</w:t>
      </w:r>
      <w:r w:rsidRPr="0055057B">
        <w:rPr>
          <w:rFonts w:asciiTheme="majorHAnsi" w:hAnsiTheme="majorHAnsi" w:cstheme="majorHAnsi"/>
          <w:spacing w:val="-8"/>
        </w:rPr>
        <w:t xml:space="preserve"> </w:t>
      </w:r>
      <w:r w:rsidRPr="0055057B">
        <w:rPr>
          <w:rFonts w:asciiTheme="majorHAnsi" w:hAnsiTheme="majorHAnsi" w:cstheme="majorHAnsi"/>
        </w:rPr>
        <w:t>recibos</w:t>
      </w:r>
      <w:r w:rsidRPr="0055057B">
        <w:rPr>
          <w:rFonts w:asciiTheme="majorHAnsi" w:hAnsiTheme="majorHAnsi" w:cstheme="majorHAnsi"/>
          <w:spacing w:val="-7"/>
        </w:rPr>
        <w:t xml:space="preserve"> </w:t>
      </w:r>
      <w:r w:rsidRPr="0055057B">
        <w:rPr>
          <w:rFonts w:asciiTheme="majorHAnsi" w:hAnsiTheme="majorHAnsi" w:cstheme="majorHAnsi"/>
        </w:rPr>
        <w:t>de</w:t>
      </w:r>
      <w:r w:rsidRPr="0055057B">
        <w:rPr>
          <w:rFonts w:asciiTheme="majorHAnsi" w:hAnsiTheme="majorHAnsi" w:cstheme="majorHAnsi"/>
          <w:spacing w:val="-9"/>
        </w:rPr>
        <w:t xml:space="preserve"> </w:t>
      </w:r>
      <w:r w:rsidRPr="0055057B">
        <w:rPr>
          <w:rFonts w:asciiTheme="majorHAnsi" w:hAnsiTheme="majorHAnsi" w:cstheme="majorHAnsi"/>
        </w:rPr>
        <w:t>pagos</w:t>
      </w:r>
      <w:r w:rsidRPr="0055057B">
        <w:rPr>
          <w:rFonts w:asciiTheme="majorHAnsi" w:hAnsiTheme="majorHAnsi" w:cstheme="majorHAnsi"/>
          <w:spacing w:val="-9"/>
        </w:rPr>
        <w:t xml:space="preserve"> </w:t>
      </w:r>
      <w:r w:rsidRPr="0055057B">
        <w:rPr>
          <w:rFonts w:asciiTheme="majorHAnsi" w:hAnsiTheme="majorHAnsi" w:cstheme="majorHAnsi"/>
        </w:rPr>
        <w:t>con</w:t>
      </w:r>
      <w:r w:rsidRPr="0055057B">
        <w:rPr>
          <w:rFonts w:asciiTheme="majorHAnsi" w:hAnsiTheme="majorHAnsi" w:cstheme="majorHAnsi"/>
          <w:spacing w:val="-8"/>
        </w:rPr>
        <w:t xml:space="preserve"> </w:t>
      </w:r>
      <w:r w:rsidRPr="0055057B">
        <w:rPr>
          <w:rFonts w:asciiTheme="majorHAnsi" w:hAnsiTheme="majorHAnsi" w:cstheme="majorHAnsi"/>
        </w:rPr>
        <w:t>tarjetas</w:t>
      </w:r>
      <w:r w:rsidRPr="0055057B">
        <w:rPr>
          <w:rFonts w:asciiTheme="majorHAnsi" w:hAnsiTheme="majorHAnsi" w:cstheme="majorHAnsi"/>
          <w:spacing w:val="-9"/>
        </w:rPr>
        <w:t xml:space="preserve"> </w:t>
      </w:r>
      <w:r w:rsidRPr="0055057B">
        <w:rPr>
          <w:rFonts w:asciiTheme="majorHAnsi" w:hAnsiTheme="majorHAnsi" w:cstheme="majorHAnsi"/>
        </w:rPr>
        <w:t>de</w:t>
      </w:r>
      <w:r w:rsidRPr="0055057B">
        <w:rPr>
          <w:rFonts w:asciiTheme="majorHAnsi" w:hAnsiTheme="majorHAnsi" w:cstheme="majorHAnsi"/>
          <w:spacing w:val="-8"/>
        </w:rPr>
        <w:t xml:space="preserve"> </w:t>
      </w:r>
      <w:r w:rsidRPr="0055057B">
        <w:rPr>
          <w:rFonts w:asciiTheme="majorHAnsi" w:hAnsiTheme="majorHAnsi" w:cstheme="majorHAnsi"/>
        </w:rPr>
        <w:t>crédito,</w:t>
      </w:r>
      <w:r w:rsidRPr="0055057B">
        <w:rPr>
          <w:rFonts w:asciiTheme="majorHAnsi" w:hAnsiTheme="majorHAnsi" w:cstheme="majorHAnsi"/>
          <w:spacing w:val="-7"/>
        </w:rPr>
        <w:t xml:space="preserve"> </w:t>
      </w:r>
      <w:r w:rsidRPr="0055057B">
        <w:rPr>
          <w:rFonts w:asciiTheme="majorHAnsi" w:hAnsiTheme="majorHAnsi" w:cstheme="majorHAnsi"/>
        </w:rPr>
        <w:t>certificados</w:t>
      </w:r>
      <w:r w:rsidRPr="0055057B">
        <w:rPr>
          <w:rFonts w:asciiTheme="majorHAnsi" w:hAnsiTheme="majorHAnsi" w:cstheme="majorHAnsi"/>
          <w:spacing w:val="-7"/>
        </w:rPr>
        <w:t xml:space="preserve"> </w:t>
      </w:r>
      <w:r w:rsidRPr="0055057B">
        <w:rPr>
          <w:rFonts w:asciiTheme="majorHAnsi" w:hAnsiTheme="majorHAnsi" w:cstheme="majorHAnsi"/>
        </w:rPr>
        <w:t>de</w:t>
      </w:r>
      <w:r w:rsidRPr="0055057B">
        <w:rPr>
          <w:rFonts w:asciiTheme="majorHAnsi" w:hAnsiTheme="majorHAnsi" w:cstheme="majorHAnsi"/>
          <w:spacing w:val="-8"/>
        </w:rPr>
        <w:t xml:space="preserve"> </w:t>
      </w:r>
      <w:r w:rsidRPr="0055057B">
        <w:rPr>
          <w:rFonts w:asciiTheme="majorHAnsi" w:hAnsiTheme="majorHAnsi" w:cstheme="majorHAnsi"/>
        </w:rPr>
        <w:t>cambio,</w:t>
      </w:r>
      <w:r w:rsidRPr="0055057B">
        <w:rPr>
          <w:rFonts w:asciiTheme="majorHAnsi" w:hAnsiTheme="majorHAnsi" w:cstheme="majorHAnsi"/>
          <w:spacing w:val="-8"/>
        </w:rPr>
        <w:t xml:space="preserve"> </w:t>
      </w:r>
      <w:r w:rsidRPr="0055057B">
        <w:rPr>
          <w:rFonts w:asciiTheme="majorHAnsi" w:hAnsiTheme="majorHAnsi" w:cstheme="majorHAnsi"/>
        </w:rPr>
        <w:t>comprobantes</w:t>
      </w:r>
      <w:r w:rsidRPr="0055057B">
        <w:rPr>
          <w:rFonts w:asciiTheme="majorHAnsi" w:hAnsiTheme="majorHAnsi" w:cstheme="majorHAnsi"/>
          <w:spacing w:val="-47"/>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pago</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servicios</w:t>
      </w:r>
      <w:r w:rsidRPr="0055057B">
        <w:rPr>
          <w:rFonts w:asciiTheme="majorHAnsi" w:hAnsiTheme="majorHAnsi" w:cstheme="majorHAnsi"/>
          <w:spacing w:val="1"/>
        </w:rPr>
        <w:t xml:space="preserve"> </w:t>
      </w:r>
      <w:r w:rsidRPr="0055057B">
        <w:rPr>
          <w:rFonts w:asciiTheme="majorHAnsi" w:hAnsiTheme="majorHAnsi" w:cstheme="majorHAnsi"/>
        </w:rPr>
        <w:t>públicos</w:t>
      </w:r>
      <w:r w:rsidRPr="0055057B">
        <w:rPr>
          <w:rFonts w:asciiTheme="majorHAnsi" w:hAnsiTheme="majorHAnsi" w:cstheme="majorHAnsi"/>
          <w:spacing w:val="1"/>
        </w:rPr>
        <w:t xml:space="preserve"> </w:t>
      </w:r>
      <w:r w:rsidRPr="0055057B">
        <w:rPr>
          <w:rFonts w:asciiTheme="majorHAnsi" w:hAnsiTheme="majorHAnsi" w:cstheme="majorHAnsi"/>
        </w:rPr>
        <w:t>o</w:t>
      </w:r>
      <w:r w:rsidRPr="0055057B">
        <w:rPr>
          <w:rFonts w:asciiTheme="majorHAnsi" w:hAnsiTheme="majorHAnsi" w:cstheme="majorHAnsi"/>
          <w:spacing w:val="1"/>
        </w:rPr>
        <w:t xml:space="preserve"> </w:t>
      </w:r>
      <w:r w:rsidRPr="0055057B">
        <w:rPr>
          <w:rFonts w:asciiTheme="majorHAnsi" w:hAnsiTheme="majorHAnsi" w:cstheme="majorHAnsi"/>
        </w:rPr>
        <w:t>impuestos,</w:t>
      </w:r>
      <w:r w:rsidRPr="0055057B">
        <w:rPr>
          <w:rFonts w:asciiTheme="majorHAnsi" w:hAnsiTheme="majorHAnsi" w:cstheme="majorHAnsi"/>
          <w:spacing w:val="1"/>
        </w:rPr>
        <w:t xml:space="preserve"> </w:t>
      </w:r>
      <w:r w:rsidRPr="0055057B">
        <w:rPr>
          <w:rFonts w:asciiTheme="majorHAnsi" w:hAnsiTheme="majorHAnsi" w:cstheme="majorHAnsi"/>
        </w:rPr>
        <w:t>certificados</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inversiones</w:t>
      </w:r>
      <w:r w:rsidRPr="0055057B">
        <w:rPr>
          <w:rFonts w:asciiTheme="majorHAnsi" w:hAnsiTheme="majorHAnsi" w:cstheme="majorHAnsi"/>
          <w:spacing w:val="1"/>
        </w:rPr>
        <w:t xml:space="preserve"> </w:t>
      </w:r>
      <w:r w:rsidRPr="0055057B">
        <w:rPr>
          <w:rFonts w:asciiTheme="majorHAnsi" w:hAnsiTheme="majorHAnsi" w:cstheme="majorHAnsi"/>
        </w:rPr>
        <w:t>financieras,</w:t>
      </w:r>
      <w:r w:rsidRPr="0055057B">
        <w:rPr>
          <w:rFonts w:asciiTheme="majorHAnsi" w:hAnsiTheme="majorHAnsi" w:cstheme="majorHAnsi"/>
          <w:spacing w:val="1"/>
        </w:rPr>
        <w:t xml:space="preserve"> </w:t>
      </w:r>
      <w:r w:rsidRPr="0055057B">
        <w:rPr>
          <w:rFonts w:asciiTheme="majorHAnsi" w:hAnsiTheme="majorHAnsi" w:cstheme="majorHAnsi"/>
        </w:rPr>
        <w:t>documentos</w:t>
      </w:r>
      <w:r w:rsidRPr="0055057B">
        <w:rPr>
          <w:rFonts w:asciiTheme="majorHAnsi" w:hAnsiTheme="majorHAnsi" w:cstheme="majorHAnsi"/>
          <w:spacing w:val="-8"/>
        </w:rPr>
        <w:t xml:space="preserve"> </w:t>
      </w:r>
      <w:r w:rsidRPr="0055057B">
        <w:rPr>
          <w:rFonts w:asciiTheme="majorHAnsi" w:hAnsiTheme="majorHAnsi" w:cstheme="majorHAnsi"/>
        </w:rPr>
        <w:t>derivados</w:t>
      </w:r>
      <w:r w:rsidRPr="0055057B">
        <w:rPr>
          <w:rFonts w:asciiTheme="majorHAnsi" w:hAnsiTheme="majorHAnsi" w:cstheme="majorHAnsi"/>
          <w:spacing w:val="-10"/>
        </w:rPr>
        <w:t xml:space="preserve"> </w:t>
      </w:r>
      <w:r w:rsidRPr="0055057B">
        <w:rPr>
          <w:rFonts w:asciiTheme="majorHAnsi" w:hAnsiTheme="majorHAnsi" w:cstheme="majorHAnsi"/>
        </w:rPr>
        <w:t>de</w:t>
      </w:r>
      <w:r w:rsidRPr="0055057B">
        <w:rPr>
          <w:rFonts w:asciiTheme="majorHAnsi" w:hAnsiTheme="majorHAnsi" w:cstheme="majorHAnsi"/>
          <w:spacing w:val="-8"/>
        </w:rPr>
        <w:t xml:space="preserve"> </w:t>
      </w:r>
      <w:r w:rsidRPr="0055057B">
        <w:rPr>
          <w:rFonts w:asciiTheme="majorHAnsi" w:hAnsiTheme="majorHAnsi" w:cstheme="majorHAnsi"/>
        </w:rPr>
        <w:t>transacciones</w:t>
      </w:r>
      <w:r w:rsidRPr="0055057B">
        <w:rPr>
          <w:rFonts w:asciiTheme="majorHAnsi" w:hAnsiTheme="majorHAnsi" w:cstheme="majorHAnsi"/>
          <w:spacing w:val="-8"/>
        </w:rPr>
        <w:t xml:space="preserve"> </w:t>
      </w:r>
      <w:r w:rsidRPr="0055057B">
        <w:rPr>
          <w:rFonts w:asciiTheme="majorHAnsi" w:hAnsiTheme="majorHAnsi" w:cstheme="majorHAnsi"/>
        </w:rPr>
        <w:t>realizadas</w:t>
      </w:r>
      <w:r w:rsidRPr="0055057B">
        <w:rPr>
          <w:rFonts w:asciiTheme="majorHAnsi" w:hAnsiTheme="majorHAnsi" w:cstheme="majorHAnsi"/>
          <w:spacing w:val="-8"/>
        </w:rPr>
        <w:t xml:space="preserve"> </w:t>
      </w:r>
      <w:r w:rsidRPr="0055057B">
        <w:rPr>
          <w:rFonts w:asciiTheme="majorHAnsi" w:hAnsiTheme="majorHAnsi" w:cstheme="majorHAnsi"/>
        </w:rPr>
        <w:t>en</w:t>
      </w:r>
      <w:r w:rsidRPr="0055057B">
        <w:rPr>
          <w:rFonts w:asciiTheme="majorHAnsi" w:hAnsiTheme="majorHAnsi" w:cstheme="majorHAnsi"/>
          <w:spacing w:val="-7"/>
        </w:rPr>
        <w:t xml:space="preserve"> </w:t>
      </w:r>
      <w:r w:rsidRPr="0055057B">
        <w:rPr>
          <w:rFonts w:asciiTheme="majorHAnsi" w:hAnsiTheme="majorHAnsi" w:cstheme="majorHAnsi"/>
        </w:rPr>
        <w:t>establecimientos</w:t>
      </w:r>
      <w:r w:rsidRPr="0055057B">
        <w:rPr>
          <w:rFonts w:asciiTheme="majorHAnsi" w:hAnsiTheme="majorHAnsi" w:cstheme="majorHAnsi"/>
          <w:spacing w:val="-8"/>
        </w:rPr>
        <w:t xml:space="preserve"> </w:t>
      </w:r>
      <w:r w:rsidRPr="0055057B">
        <w:rPr>
          <w:rFonts w:asciiTheme="majorHAnsi" w:hAnsiTheme="majorHAnsi" w:cstheme="majorHAnsi"/>
        </w:rPr>
        <w:t>de</w:t>
      </w:r>
      <w:r w:rsidRPr="0055057B">
        <w:rPr>
          <w:rFonts w:asciiTheme="majorHAnsi" w:hAnsiTheme="majorHAnsi" w:cstheme="majorHAnsi"/>
          <w:spacing w:val="-8"/>
        </w:rPr>
        <w:t xml:space="preserve"> </w:t>
      </w:r>
      <w:r w:rsidRPr="0055057B">
        <w:rPr>
          <w:rFonts w:asciiTheme="majorHAnsi" w:hAnsiTheme="majorHAnsi" w:cstheme="majorHAnsi"/>
        </w:rPr>
        <w:t>crédito,</w:t>
      </w:r>
      <w:r w:rsidRPr="0055057B">
        <w:rPr>
          <w:rFonts w:asciiTheme="majorHAnsi" w:hAnsiTheme="majorHAnsi" w:cstheme="majorHAnsi"/>
          <w:spacing w:val="-9"/>
        </w:rPr>
        <w:t xml:space="preserve"> </w:t>
      </w:r>
      <w:r w:rsidRPr="0055057B">
        <w:rPr>
          <w:rFonts w:asciiTheme="majorHAnsi" w:hAnsiTheme="majorHAnsi" w:cstheme="majorHAnsi"/>
        </w:rPr>
        <w:t>facturas</w:t>
      </w:r>
      <w:r w:rsidRPr="0055057B">
        <w:rPr>
          <w:rFonts w:asciiTheme="majorHAnsi" w:hAnsiTheme="majorHAnsi" w:cstheme="majorHAnsi"/>
          <w:spacing w:val="-47"/>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venta online</w:t>
      </w:r>
      <w:r w:rsidRPr="0055057B">
        <w:rPr>
          <w:rFonts w:asciiTheme="majorHAnsi" w:hAnsiTheme="majorHAnsi" w:cstheme="majorHAnsi"/>
          <w:spacing w:val="-2"/>
        </w:rPr>
        <w:t xml:space="preserve"> </w:t>
      </w:r>
      <w:r w:rsidRPr="0055057B">
        <w:rPr>
          <w:rFonts w:asciiTheme="majorHAnsi" w:hAnsiTheme="majorHAnsi" w:cstheme="majorHAnsi"/>
        </w:rPr>
        <w:t>y</w:t>
      </w:r>
      <w:r w:rsidRPr="0055057B">
        <w:rPr>
          <w:rFonts w:asciiTheme="majorHAnsi" w:hAnsiTheme="majorHAnsi" w:cstheme="majorHAnsi"/>
          <w:spacing w:val="-1"/>
        </w:rPr>
        <w:t xml:space="preserve"> </w:t>
      </w:r>
      <w:r w:rsidRPr="0055057B">
        <w:rPr>
          <w:rFonts w:asciiTheme="majorHAnsi" w:hAnsiTheme="majorHAnsi" w:cstheme="majorHAnsi"/>
        </w:rPr>
        <w:t>documentos similares</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1"/>
        </w:rPr>
        <w:t xml:space="preserve"> </w:t>
      </w:r>
      <w:r w:rsidRPr="0055057B">
        <w:rPr>
          <w:rFonts w:asciiTheme="majorHAnsi" w:hAnsiTheme="majorHAnsi" w:cstheme="majorHAnsi"/>
        </w:rPr>
        <w:t>e-</w:t>
      </w:r>
      <w:proofErr w:type="spellStart"/>
      <w:r w:rsidRPr="0055057B">
        <w:rPr>
          <w:rFonts w:asciiTheme="majorHAnsi" w:hAnsiTheme="majorHAnsi" w:cstheme="majorHAnsi"/>
        </w:rPr>
        <w:t>commerce</w:t>
      </w:r>
      <w:proofErr w:type="spellEnd"/>
      <w:r w:rsidRPr="0055057B">
        <w:rPr>
          <w:rFonts w:asciiTheme="majorHAnsi" w:hAnsiTheme="majorHAnsi" w:cstheme="majorHAnsi"/>
        </w:rPr>
        <w:t>.</w:t>
      </w:r>
    </w:p>
    <w:p w14:paraId="2A576B1E" w14:textId="77777777" w:rsidR="0055057B" w:rsidRPr="0055057B" w:rsidRDefault="0055057B" w:rsidP="0055057B">
      <w:pPr>
        <w:pStyle w:val="Prrafodelista"/>
        <w:widowControl w:val="0"/>
        <w:numPr>
          <w:ilvl w:val="0"/>
          <w:numId w:val="23"/>
        </w:numPr>
        <w:tabs>
          <w:tab w:val="left" w:pos="822"/>
          <w:tab w:val="left" w:pos="823"/>
        </w:tabs>
        <w:autoSpaceDE w:val="0"/>
        <w:autoSpaceDN w:val="0"/>
        <w:spacing w:after="0" w:line="267" w:lineRule="exact"/>
        <w:rPr>
          <w:rFonts w:asciiTheme="majorHAnsi" w:hAnsiTheme="majorHAnsi" w:cstheme="majorHAnsi"/>
          <w:sz w:val="20"/>
        </w:rPr>
      </w:pPr>
      <w:r w:rsidRPr="0055057B">
        <w:rPr>
          <w:rFonts w:asciiTheme="majorHAnsi" w:hAnsiTheme="majorHAnsi" w:cstheme="majorHAnsi"/>
        </w:rPr>
        <w:t>No</w:t>
      </w:r>
      <w:r w:rsidRPr="0055057B">
        <w:rPr>
          <w:rFonts w:asciiTheme="majorHAnsi" w:hAnsiTheme="majorHAnsi" w:cstheme="majorHAnsi"/>
          <w:spacing w:val="-2"/>
        </w:rPr>
        <w:t xml:space="preserve"> </w:t>
      </w:r>
      <w:r w:rsidRPr="0055057B">
        <w:rPr>
          <w:rFonts w:asciiTheme="majorHAnsi" w:hAnsiTheme="majorHAnsi" w:cstheme="majorHAnsi"/>
        </w:rPr>
        <w:t>se</w:t>
      </w:r>
      <w:r w:rsidRPr="0055057B">
        <w:rPr>
          <w:rFonts w:asciiTheme="majorHAnsi" w:hAnsiTheme="majorHAnsi" w:cstheme="majorHAnsi"/>
          <w:spacing w:val="-1"/>
        </w:rPr>
        <w:t xml:space="preserve"> </w:t>
      </w:r>
      <w:r w:rsidRPr="0055057B">
        <w:rPr>
          <w:rFonts w:asciiTheme="majorHAnsi" w:hAnsiTheme="majorHAnsi" w:cstheme="majorHAnsi"/>
        </w:rPr>
        <w:t>podrán</w:t>
      </w:r>
      <w:r w:rsidRPr="0055057B">
        <w:rPr>
          <w:rFonts w:asciiTheme="majorHAnsi" w:hAnsiTheme="majorHAnsi" w:cstheme="majorHAnsi"/>
          <w:spacing w:val="-1"/>
        </w:rPr>
        <w:t xml:space="preserve"> </w:t>
      </w:r>
      <w:r w:rsidRPr="0055057B">
        <w:rPr>
          <w:rFonts w:asciiTheme="majorHAnsi" w:hAnsiTheme="majorHAnsi" w:cstheme="majorHAnsi"/>
        </w:rPr>
        <w:t>registrar</w:t>
      </w:r>
      <w:r w:rsidRPr="0055057B">
        <w:rPr>
          <w:rFonts w:asciiTheme="majorHAnsi" w:hAnsiTheme="majorHAnsi" w:cstheme="majorHAnsi"/>
          <w:spacing w:val="-4"/>
        </w:rPr>
        <w:t xml:space="preserve"> </w:t>
      </w:r>
      <w:r w:rsidRPr="0055057B">
        <w:rPr>
          <w:rFonts w:asciiTheme="majorHAnsi" w:hAnsiTheme="majorHAnsi" w:cstheme="majorHAnsi"/>
        </w:rPr>
        <w:t>facturas</w:t>
      </w:r>
      <w:r w:rsidRPr="0055057B">
        <w:rPr>
          <w:rFonts w:asciiTheme="majorHAnsi" w:hAnsiTheme="majorHAnsi" w:cstheme="majorHAnsi"/>
          <w:spacing w:val="-2"/>
        </w:rPr>
        <w:t xml:space="preserve"> </w:t>
      </w:r>
      <w:r w:rsidRPr="0055057B">
        <w:rPr>
          <w:rFonts w:asciiTheme="majorHAnsi" w:hAnsiTheme="majorHAnsi" w:cstheme="majorHAnsi"/>
        </w:rPr>
        <w:t>a</w:t>
      </w:r>
      <w:r w:rsidRPr="0055057B">
        <w:rPr>
          <w:rFonts w:asciiTheme="majorHAnsi" w:hAnsiTheme="majorHAnsi" w:cstheme="majorHAnsi"/>
          <w:spacing w:val="-1"/>
        </w:rPr>
        <w:t xml:space="preserve"> </w:t>
      </w:r>
      <w:r w:rsidRPr="0055057B">
        <w:rPr>
          <w:rFonts w:asciiTheme="majorHAnsi" w:hAnsiTheme="majorHAnsi" w:cstheme="majorHAnsi"/>
        </w:rPr>
        <w:t>nombre</w:t>
      </w:r>
      <w:r w:rsidRPr="0055057B">
        <w:rPr>
          <w:rFonts w:asciiTheme="majorHAnsi" w:hAnsiTheme="majorHAnsi" w:cstheme="majorHAnsi"/>
          <w:spacing w:val="-2"/>
        </w:rPr>
        <w:t xml:space="preserve"> </w:t>
      </w:r>
      <w:r w:rsidRPr="0055057B">
        <w:rPr>
          <w:rFonts w:asciiTheme="majorHAnsi" w:hAnsiTheme="majorHAnsi" w:cstheme="majorHAnsi"/>
        </w:rPr>
        <w:t>de</w:t>
      </w:r>
      <w:r w:rsidRPr="0055057B">
        <w:rPr>
          <w:rFonts w:asciiTheme="majorHAnsi" w:hAnsiTheme="majorHAnsi" w:cstheme="majorHAnsi"/>
          <w:spacing w:val="-3"/>
        </w:rPr>
        <w:t xml:space="preserve"> </w:t>
      </w:r>
      <w:r w:rsidRPr="0055057B">
        <w:rPr>
          <w:rFonts w:asciiTheme="majorHAnsi" w:hAnsiTheme="majorHAnsi" w:cstheme="majorHAnsi"/>
        </w:rPr>
        <w:t>terceros.</w:t>
      </w:r>
    </w:p>
    <w:p w14:paraId="76B5381C" w14:textId="4BDF79FA" w:rsidR="0055057B" w:rsidRPr="0055057B" w:rsidRDefault="001403B0" w:rsidP="0055057B">
      <w:pPr>
        <w:pStyle w:val="Prrafodelista"/>
        <w:widowControl w:val="0"/>
        <w:numPr>
          <w:ilvl w:val="0"/>
          <w:numId w:val="23"/>
        </w:numPr>
        <w:tabs>
          <w:tab w:val="left" w:pos="822"/>
          <w:tab w:val="left" w:pos="823"/>
        </w:tabs>
        <w:autoSpaceDE w:val="0"/>
        <w:autoSpaceDN w:val="0"/>
        <w:spacing w:after="0" w:line="268" w:lineRule="exact"/>
        <w:rPr>
          <w:rFonts w:asciiTheme="majorHAnsi" w:hAnsiTheme="majorHAnsi" w:cstheme="majorHAnsi"/>
          <w:sz w:val="20"/>
        </w:rPr>
      </w:pPr>
      <w:r>
        <w:rPr>
          <w:rFonts w:asciiTheme="majorHAnsi" w:hAnsiTheme="majorHAnsi" w:cstheme="majorHAnsi"/>
        </w:rPr>
        <w:t xml:space="preserve">El sorteo se realizará </w:t>
      </w:r>
      <w:r w:rsidR="0055057B" w:rsidRPr="0055057B">
        <w:rPr>
          <w:rFonts w:asciiTheme="majorHAnsi" w:hAnsiTheme="majorHAnsi" w:cstheme="majorHAnsi"/>
        </w:rPr>
        <w:t>a</w:t>
      </w:r>
      <w:r w:rsidR="0055057B" w:rsidRPr="0055057B">
        <w:rPr>
          <w:rFonts w:asciiTheme="majorHAnsi" w:hAnsiTheme="majorHAnsi" w:cstheme="majorHAnsi"/>
          <w:spacing w:val="-1"/>
        </w:rPr>
        <w:t xml:space="preserve"> </w:t>
      </w:r>
      <w:r w:rsidR="0055057B" w:rsidRPr="0055057B">
        <w:rPr>
          <w:rFonts w:asciiTheme="majorHAnsi" w:hAnsiTheme="majorHAnsi" w:cstheme="majorHAnsi"/>
        </w:rPr>
        <w:t>las</w:t>
      </w:r>
      <w:r w:rsidR="0055057B" w:rsidRPr="0055057B">
        <w:rPr>
          <w:rFonts w:asciiTheme="majorHAnsi" w:hAnsiTheme="majorHAnsi" w:cstheme="majorHAnsi"/>
          <w:spacing w:val="-2"/>
        </w:rPr>
        <w:t xml:space="preserve"> </w:t>
      </w:r>
      <w:r w:rsidR="0055057B" w:rsidRPr="0055057B">
        <w:rPr>
          <w:rFonts w:asciiTheme="majorHAnsi" w:hAnsiTheme="majorHAnsi" w:cstheme="majorHAnsi"/>
        </w:rPr>
        <w:t>3:00</w:t>
      </w:r>
      <w:r w:rsidR="0055057B" w:rsidRPr="0055057B">
        <w:rPr>
          <w:rFonts w:asciiTheme="majorHAnsi" w:hAnsiTheme="majorHAnsi" w:cstheme="majorHAnsi"/>
          <w:spacing w:val="-2"/>
        </w:rPr>
        <w:t xml:space="preserve"> </w:t>
      </w:r>
      <w:r w:rsidR="0055057B" w:rsidRPr="0055057B">
        <w:rPr>
          <w:rFonts w:asciiTheme="majorHAnsi" w:hAnsiTheme="majorHAnsi" w:cstheme="majorHAnsi"/>
        </w:rPr>
        <w:t>p.m.</w:t>
      </w:r>
      <w:r w:rsidR="0055057B" w:rsidRPr="0055057B">
        <w:rPr>
          <w:rFonts w:asciiTheme="majorHAnsi" w:hAnsiTheme="majorHAnsi" w:cstheme="majorHAnsi"/>
          <w:spacing w:val="-1"/>
        </w:rPr>
        <w:t xml:space="preserve"> </w:t>
      </w:r>
      <w:r w:rsidR="0055057B" w:rsidRPr="0055057B">
        <w:rPr>
          <w:rFonts w:asciiTheme="majorHAnsi" w:hAnsiTheme="majorHAnsi" w:cstheme="majorHAnsi"/>
        </w:rPr>
        <w:t>en</w:t>
      </w:r>
      <w:r w:rsidR="0055057B" w:rsidRPr="0055057B">
        <w:rPr>
          <w:rFonts w:asciiTheme="majorHAnsi" w:hAnsiTheme="majorHAnsi" w:cstheme="majorHAnsi"/>
          <w:spacing w:val="-2"/>
        </w:rPr>
        <w:t xml:space="preserve"> </w:t>
      </w:r>
      <w:r w:rsidR="0055057B" w:rsidRPr="0055057B">
        <w:rPr>
          <w:rFonts w:asciiTheme="majorHAnsi" w:hAnsiTheme="majorHAnsi" w:cstheme="majorHAnsi"/>
        </w:rPr>
        <w:t>la</w:t>
      </w:r>
      <w:r w:rsidR="0055057B" w:rsidRPr="0055057B">
        <w:rPr>
          <w:rFonts w:asciiTheme="majorHAnsi" w:hAnsiTheme="majorHAnsi" w:cstheme="majorHAnsi"/>
          <w:spacing w:val="-3"/>
        </w:rPr>
        <w:t xml:space="preserve"> </w:t>
      </w:r>
      <w:r w:rsidR="0055057B" w:rsidRPr="0055057B">
        <w:rPr>
          <w:rFonts w:asciiTheme="majorHAnsi" w:hAnsiTheme="majorHAnsi" w:cstheme="majorHAnsi"/>
        </w:rPr>
        <w:t>administración</w:t>
      </w:r>
      <w:r w:rsidR="0055057B" w:rsidRPr="0055057B">
        <w:rPr>
          <w:rFonts w:asciiTheme="majorHAnsi" w:hAnsiTheme="majorHAnsi" w:cstheme="majorHAnsi"/>
          <w:spacing w:val="-2"/>
        </w:rPr>
        <w:t xml:space="preserve"> </w:t>
      </w:r>
      <w:r w:rsidR="0055057B" w:rsidRPr="0055057B">
        <w:rPr>
          <w:rFonts w:asciiTheme="majorHAnsi" w:hAnsiTheme="majorHAnsi" w:cstheme="majorHAnsi"/>
        </w:rPr>
        <w:t>de</w:t>
      </w:r>
      <w:r>
        <w:rPr>
          <w:rFonts w:asciiTheme="majorHAnsi" w:hAnsiTheme="majorHAnsi" w:cstheme="majorHAnsi"/>
        </w:rPr>
        <w:t xml:space="preserve"> cada </w:t>
      </w:r>
      <w:r w:rsidR="0055057B" w:rsidRPr="0055057B">
        <w:rPr>
          <w:rFonts w:asciiTheme="majorHAnsi" w:hAnsiTheme="majorHAnsi" w:cstheme="majorHAnsi"/>
        </w:rPr>
        <w:t>centro</w:t>
      </w:r>
      <w:r w:rsidR="0055057B" w:rsidRPr="0055057B">
        <w:rPr>
          <w:rFonts w:asciiTheme="majorHAnsi" w:hAnsiTheme="majorHAnsi" w:cstheme="majorHAnsi"/>
          <w:spacing w:val="-3"/>
        </w:rPr>
        <w:t xml:space="preserve"> </w:t>
      </w:r>
      <w:r w:rsidR="0055057B" w:rsidRPr="0055057B">
        <w:rPr>
          <w:rFonts w:asciiTheme="majorHAnsi" w:hAnsiTheme="majorHAnsi" w:cstheme="majorHAnsi"/>
        </w:rPr>
        <w:t>comercial</w:t>
      </w:r>
      <w:r w:rsidR="00170005">
        <w:rPr>
          <w:rFonts w:asciiTheme="majorHAnsi" w:hAnsiTheme="majorHAnsi" w:cstheme="majorHAnsi"/>
        </w:rPr>
        <w:t>, según fecha estipulada.</w:t>
      </w:r>
    </w:p>
    <w:p w14:paraId="135A7777" w14:textId="77777777" w:rsidR="00C16CC5" w:rsidRPr="00C16CC5" w:rsidRDefault="00C16CC5" w:rsidP="00C16CC5">
      <w:pPr>
        <w:pStyle w:val="Prrafodelista"/>
        <w:numPr>
          <w:ilvl w:val="0"/>
          <w:numId w:val="23"/>
        </w:numPr>
        <w:rPr>
          <w:rFonts w:asciiTheme="majorHAnsi" w:hAnsiTheme="majorHAnsi" w:cstheme="majorHAnsi"/>
        </w:rPr>
      </w:pPr>
      <w:r w:rsidRPr="00C16CC5">
        <w:rPr>
          <w:rFonts w:asciiTheme="majorHAnsi" w:hAnsiTheme="majorHAnsi" w:cstheme="majorHAnsi"/>
        </w:rPr>
        <w:t>Una vez el cliente registre las facturas y cumpla con los montos establecidos, se le generará una boleta digital.</w:t>
      </w:r>
    </w:p>
    <w:p w14:paraId="42A6EACC" w14:textId="77777777" w:rsidR="0055057B" w:rsidRPr="0055057B" w:rsidRDefault="0055057B" w:rsidP="0055057B">
      <w:pPr>
        <w:pStyle w:val="Prrafodelista"/>
        <w:widowControl w:val="0"/>
        <w:numPr>
          <w:ilvl w:val="0"/>
          <w:numId w:val="23"/>
        </w:numPr>
        <w:tabs>
          <w:tab w:val="left" w:pos="822"/>
          <w:tab w:val="left" w:pos="823"/>
        </w:tabs>
        <w:autoSpaceDE w:val="0"/>
        <w:autoSpaceDN w:val="0"/>
        <w:spacing w:after="0" w:line="268" w:lineRule="exact"/>
        <w:rPr>
          <w:rFonts w:asciiTheme="majorHAnsi" w:hAnsiTheme="majorHAnsi" w:cstheme="majorHAnsi"/>
          <w:sz w:val="20"/>
        </w:rPr>
      </w:pPr>
      <w:r w:rsidRPr="0055057B">
        <w:rPr>
          <w:rFonts w:asciiTheme="majorHAnsi" w:hAnsiTheme="majorHAnsi" w:cstheme="majorHAnsi"/>
        </w:rPr>
        <w:t>Máximo</w:t>
      </w:r>
      <w:r w:rsidRPr="0055057B">
        <w:rPr>
          <w:rFonts w:asciiTheme="majorHAnsi" w:hAnsiTheme="majorHAnsi" w:cstheme="majorHAnsi"/>
          <w:spacing w:val="-2"/>
        </w:rPr>
        <w:t xml:space="preserve"> </w:t>
      </w:r>
      <w:r w:rsidRPr="0055057B">
        <w:rPr>
          <w:rFonts w:asciiTheme="majorHAnsi" w:hAnsiTheme="majorHAnsi" w:cstheme="majorHAnsi"/>
        </w:rPr>
        <w:t>4</w:t>
      </w:r>
      <w:r w:rsidRPr="0055057B">
        <w:rPr>
          <w:rFonts w:asciiTheme="majorHAnsi" w:hAnsiTheme="majorHAnsi" w:cstheme="majorHAnsi"/>
          <w:spacing w:val="-2"/>
        </w:rPr>
        <w:t xml:space="preserve"> </w:t>
      </w:r>
      <w:r w:rsidRPr="0055057B">
        <w:rPr>
          <w:rFonts w:asciiTheme="majorHAnsi" w:hAnsiTheme="majorHAnsi" w:cstheme="majorHAnsi"/>
        </w:rPr>
        <w:t>facturas</w:t>
      </w:r>
      <w:r w:rsidRPr="0055057B">
        <w:rPr>
          <w:rFonts w:asciiTheme="majorHAnsi" w:hAnsiTheme="majorHAnsi" w:cstheme="majorHAnsi"/>
          <w:spacing w:val="-3"/>
        </w:rPr>
        <w:t xml:space="preserve"> </w:t>
      </w:r>
      <w:r w:rsidRPr="0055057B">
        <w:rPr>
          <w:rFonts w:asciiTheme="majorHAnsi" w:hAnsiTheme="majorHAnsi" w:cstheme="majorHAnsi"/>
        </w:rPr>
        <w:t>acumulables.</w:t>
      </w:r>
    </w:p>
    <w:p w14:paraId="113E79BD" w14:textId="77777777" w:rsidR="0055057B" w:rsidRPr="00F80053" w:rsidRDefault="0055057B" w:rsidP="0055057B">
      <w:pPr>
        <w:pStyle w:val="Prrafodelista"/>
        <w:widowControl w:val="0"/>
        <w:numPr>
          <w:ilvl w:val="0"/>
          <w:numId w:val="23"/>
        </w:numPr>
        <w:tabs>
          <w:tab w:val="left" w:pos="822"/>
          <w:tab w:val="left" w:pos="823"/>
        </w:tabs>
        <w:autoSpaceDE w:val="0"/>
        <w:autoSpaceDN w:val="0"/>
        <w:spacing w:before="1" w:after="0" w:line="240" w:lineRule="auto"/>
        <w:ind w:right="122"/>
        <w:rPr>
          <w:rFonts w:asciiTheme="majorHAnsi" w:hAnsiTheme="majorHAnsi" w:cstheme="majorHAnsi"/>
          <w:sz w:val="20"/>
        </w:rPr>
      </w:pPr>
      <w:r w:rsidRPr="0055057B">
        <w:rPr>
          <w:rFonts w:asciiTheme="majorHAnsi" w:hAnsiTheme="majorHAnsi" w:cstheme="majorHAnsi"/>
        </w:rPr>
        <w:t>Las</w:t>
      </w:r>
      <w:r w:rsidRPr="0055057B">
        <w:rPr>
          <w:rFonts w:asciiTheme="majorHAnsi" w:hAnsiTheme="majorHAnsi" w:cstheme="majorHAnsi"/>
          <w:spacing w:val="36"/>
        </w:rPr>
        <w:t xml:space="preserve"> </w:t>
      </w:r>
      <w:r w:rsidRPr="0055057B">
        <w:rPr>
          <w:rFonts w:asciiTheme="majorHAnsi" w:hAnsiTheme="majorHAnsi" w:cstheme="majorHAnsi"/>
        </w:rPr>
        <w:t>facturas</w:t>
      </w:r>
      <w:r w:rsidRPr="0055057B">
        <w:rPr>
          <w:rFonts w:asciiTheme="majorHAnsi" w:hAnsiTheme="majorHAnsi" w:cstheme="majorHAnsi"/>
          <w:spacing w:val="35"/>
        </w:rPr>
        <w:t xml:space="preserve"> </w:t>
      </w:r>
      <w:r w:rsidRPr="0055057B">
        <w:rPr>
          <w:rFonts w:asciiTheme="majorHAnsi" w:hAnsiTheme="majorHAnsi" w:cstheme="majorHAnsi"/>
        </w:rPr>
        <w:t>serán</w:t>
      </w:r>
      <w:r w:rsidRPr="0055057B">
        <w:rPr>
          <w:rFonts w:asciiTheme="majorHAnsi" w:hAnsiTheme="majorHAnsi" w:cstheme="majorHAnsi"/>
          <w:spacing w:val="35"/>
        </w:rPr>
        <w:t xml:space="preserve"> </w:t>
      </w:r>
      <w:r w:rsidRPr="0055057B">
        <w:rPr>
          <w:rFonts w:asciiTheme="majorHAnsi" w:hAnsiTheme="majorHAnsi" w:cstheme="majorHAnsi"/>
        </w:rPr>
        <w:t>acumulables</w:t>
      </w:r>
      <w:r w:rsidRPr="0055057B">
        <w:rPr>
          <w:rFonts w:asciiTheme="majorHAnsi" w:hAnsiTheme="majorHAnsi" w:cstheme="majorHAnsi"/>
          <w:spacing w:val="37"/>
        </w:rPr>
        <w:t xml:space="preserve"> </w:t>
      </w:r>
      <w:r w:rsidRPr="0055057B">
        <w:rPr>
          <w:rFonts w:asciiTheme="majorHAnsi" w:hAnsiTheme="majorHAnsi" w:cstheme="majorHAnsi"/>
        </w:rPr>
        <w:t>siempre</w:t>
      </w:r>
      <w:r w:rsidRPr="0055057B">
        <w:rPr>
          <w:rFonts w:asciiTheme="majorHAnsi" w:hAnsiTheme="majorHAnsi" w:cstheme="majorHAnsi"/>
          <w:spacing w:val="37"/>
        </w:rPr>
        <w:t xml:space="preserve"> </w:t>
      </w:r>
      <w:r w:rsidRPr="0055057B">
        <w:rPr>
          <w:rFonts w:asciiTheme="majorHAnsi" w:hAnsiTheme="majorHAnsi" w:cstheme="majorHAnsi"/>
        </w:rPr>
        <w:t>y</w:t>
      </w:r>
      <w:r w:rsidRPr="0055057B">
        <w:rPr>
          <w:rFonts w:asciiTheme="majorHAnsi" w:hAnsiTheme="majorHAnsi" w:cstheme="majorHAnsi"/>
          <w:spacing w:val="33"/>
        </w:rPr>
        <w:t xml:space="preserve"> </w:t>
      </w:r>
      <w:r w:rsidRPr="0055057B">
        <w:rPr>
          <w:rFonts w:asciiTheme="majorHAnsi" w:hAnsiTheme="majorHAnsi" w:cstheme="majorHAnsi"/>
        </w:rPr>
        <w:t>cuando</w:t>
      </w:r>
      <w:r w:rsidRPr="0055057B">
        <w:rPr>
          <w:rFonts w:asciiTheme="majorHAnsi" w:hAnsiTheme="majorHAnsi" w:cstheme="majorHAnsi"/>
          <w:spacing w:val="35"/>
        </w:rPr>
        <w:t xml:space="preserve"> </w:t>
      </w:r>
      <w:r w:rsidRPr="0055057B">
        <w:rPr>
          <w:rFonts w:asciiTheme="majorHAnsi" w:hAnsiTheme="majorHAnsi" w:cstheme="majorHAnsi"/>
        </w:rPr>
        <w:t>se</w:t>
      </w:r>
      <w:r w:rsidRPr="0055057B">
        <w:rPr>
          <w:rFonts w:asciiTheme="majorHAnsi" w:hAnsiTheme="majorHAnsi" w:cstheme="majorHAnsi"/>
          <w:spacing w:val="35"/>
        </w:rPr>
        <w:t xml:space="preserve"> </w:t>
      </w:r>
      <w:r w:rsidRPr="0055057B">
        <w:rPr>
          <w:rFonts w:asciiTheme="majorHAnsi" w:hAnsiTheme="majorHAnsi" w:cstheme="majorHAnsi"/>
        </w:rPr>
        <w:t>encuentren</w:t>
      </w:r>
      <w:r w:rsidRPr="0055057B">
        <w:rPr>
          <w:rFonts w:asciiTheme="majorHAnsi" w:hAnsiTheme="majorHAnsi" w:cstheme="majorHAnsi"/>
          <w:spacing w:val="37"/>
        </w:rPr>
        <w:t xml:space="preserve"> </w:t>
      </w:r>
      <w:r w:rsidRPr="0055057B">
        <w:rPr>
          <w:rFonts w:asciiTheme="majorHAnsi" w:hAnsiTheme="majorHAnsi" w:cstheme="majorHAnsi"/>
        </w:rPr>
        <w:t>dentro</w:t>
      </w:r>
      <w:r w:rsidRPr="0055057B">
        <w:rPr>
          <w:rFonts w:asciiTheme="majorHAnsi" w:hAnsiTheme="majorHAnsi" w:cstheme="majorHAnsi"/>
          <w:spacing w:val="36"/>
        </w:rPr>
        <w:t xml:space="preserve"> </w:t>
      </w:r>
      <w:r w:rsidRPr="0055057B">
        <w:rPr>
          <w:rFonts w:asciiTheme="majorHAnsi" w:hAnsiTheme="majorHAnsi" w:cstheme="majorHAnsi"/>
        </w:rPr>
        <w:t>de</w:t>
      </w:r>
      <w:r w:rsidRPr="0055057B">
        <w:rPr>
          <w:rFonts w:asciiTheme="majorHAnsi" w:hAnsiTheme="majorHAnsi" w:cstheme="majorHAnsi"/>
          <w:spacing w:val="36"/>
        </w:rPr>
        <w:t xml:space="preserve"> </w:t>
      </w:r>
      <w:r w:rsidRPr="0055057B">
        <w:rPr>
          <w:rFonts w:asciiTheme="majorHAnsi" w:hAnsiTheme="majorHAnsi" w:cstheme="majorHAnsi"/>
        </w:rPr>
        <w:t>la</w:t>
      </w:r>
      <w:r w:rsidRPr="0055057B">
        <w:rPr>
          <w:rFonts w:asciiTheme="majorHAnsi" w:hAnsiTheme="majorHAnsi" w:cstheme="majorHAnsi"/>
          <w:spacing w:val="35"/>
        </w:rPr>
        <w:t xml:space="preserve"> </w:t>
      </w:r>
      <w:r w:rsidRPr="0055057B">
        <w:rPr>
          <w:rFonts w:asciiTheme="majorHAnsi" w:hAnsiTheme="majorHAnsi" w:cstheme="majorHAnsi"/>
        </w:rPr>
        <w:t>vigencia</w:t>
      </w:r>
      <w:r w:rsidRPr="0055057B">
        <w:rPr>
          <w:rFonts w:asciiTheme="majorHAnsi" w:hAnsiTheme="majorHAnsi" w:cstheme="majorHAnsi"/>
          <w:spacing w:val="-47"/>
        </w:rPr>
        <w:t xml:space="preserve"> </w:t>
      </w:r>
      <w:r w:rsidRPr="0055057B">
        <w:rPr>
          <w:rFonts w:asciiTheme="majorHAnsi" w:hAnsiTheme="majorHAnsi" w:cstheme="majorHAnsi"/>
        </w:rPr>
        <w:t>establecida</w:t>
      </w:r>
      <w:r w:rsidRPr="0055057B">
        <w:rPr>
          <w:rFonts w:asciiTheme="majorHAnsi" w:hAnsiTheme="majorHAnsi" w:cstheme="majorHAnsi"/>
          <w:spacing w:val="-1"/>
        </w:rPr>
        <w:t xml:space="preserve"> </w:t>
      </w:r>
      <w:r w:rsidRPr="0055057B">
        <w:rPr>
          <w:rFonts w:asciiTheme="majorHAnsi" w:hAnsiTheme="majorHAnsi" w:cstheme="majorHAnsi"/>
        </w:rPr>
        <w:t>para la actividad.</w:t>
      </w:r>
    </w:p>
    <w:p w14:paraId="79B488B0" w14:textId="1560F843" w:rsidR="00F80053" w:rsidRPr="00F80053" w:rsidRDefault="00F80053" w:rsidP="00F80053">
      <w:pPr>
        <w:pStyle w:val="Prrafodelista"/>
        <w:numPr>
          <w:ilvl w:val="0"/>
          <w:numId w:val="23"/>
        </w:numPr>
        <w:rPr>
          <w:rFonts w:asciiTheme="majorHAnsi" w:hAnsiTheme="majorHAnsi" w:cstheme="majorHAnsi"/>
        </w:rPr>
      </w:pPr>
      <w:r w:rsidRPr="00F80053">
        <w:rPr>
          <w:rFonts w:asciiTheme="majorHAnsi" w:hAnsiTheme="majorHAnsi" w:cstheme="majorHAnsi"/>
        </w:rPr>
        <w:t>El cliente podrá recibir máximo 10 boletas por factura.</w:t>
      </w:r>
    </w:p>
    <w:p w14:paraId="24D0F9B7" w14:textId="77777777" w:rsidR="0055057B" w:rsidRPr="00B73962" w:rsidRDefault="0055057B" w:rsidP="0055057B">
      <w:pPr>
        <w:pStyle w:val="Prrafodelista"/>
        <w:widowControl w:val="0"/>
        <w:numPr>
          <w:ilvl w:val="0"/>
          <w:numId w:val="23"/>
        </w:numPr>
        <w:tabs>
          <w:tab w:val="left" w:pos="822"/>
          <w:tab w:val="left" w:pos="823"/>
        </w:tabs>
        <w:autoSpaceDE w:val="0"/>
        <w:autoSpaceDN w:val="0"/>
        <w:spacing w:after="0" w:line="267" w:lineRule="exact"/>
        <w:rPr>
          <w:rFonts w:asciiTheme="majorHAnsi" w:hAnsiTheme="majorHAnsi" w:cstheme="majorHAnsi"/>
          <w:sz w:val="20"/>
        </w:rPr>
      </w:pPr>
      <w:r w:rsidRPr="0055057B">
        <w:rPr>
          <w:rFonts w:asciiTheme="majorHAnsi" w:hAnsiTheme="majorHAnsi" w:cstheme="majorHAnsi"/>
        </w:rPr>
        <w:t>Los</w:t>
      </w:r>
      <w:r w:rsidRPr="0055057B">
        <w:rPr>
          <w:rFonts w:asciiTheme="majorHAnsi" w:hAnsiTheme="majorHAnsi" w:cstheme="majorHAnsi"/>
          <w:spacing w:val="-4"/>
        </w:rPr>
        <w:t xml:space="preserve"> </w:t>
      </w:r>
      <w:r w:rsidRPr="0055057B">
        <w:rPr>
          <w:rFonts w:asciiTheme="majorHAnsi" w:hAnsiTheme="majorHAnsi" w:cstheme="majorHAnsi"/>
        </w:rPr>
        <w:t>clientes</w:t>
      </w:r>
      <w:r w:rsidRPr="0055057B">
        <w:rPr>
          <w:rFonts w:asciiTheme="majorHAnsi" w:hAnsiTheme="majorHAnsi" w:cstheme="majorHAnsi"/>
          <w:spacing w:val="-3"/>
        </w:rPr>
        <w:t xml:space="preserve"> </w:t>
      </w:r>
      <w:r w:rsidRPr="0055057B">
        <w:rPr>
          <w:rFonts w:asciiTheme="majorHAnsi" w:hAnsiTheme="majorHAnsi" w:cstheme="majorHAnsi"/>
        </w:rPr>
        <w:t>VIP</w:t>
      </w:r>
      <w:r w:rsidRPr="0055057B">
        <w:rPr>
          <w:rFonts w:asciiTheme="majorHAnsi" w:hAnsiTheme="majorHAnsi" w:cstheme="majorHAnsi"/>
          <w:spacing w:val="-3"/>
        </w:rPr>
        <w:t xml:space="preserve"> </w:t>
      </w:r>
      <w:r w:rsidRPr="0055057B">
        <w:rPr>
          <w:rFonts w:asciiTheme="majorHAnsi" w:hAnsiTheme="majorHAnsi" w:cstheme="majorHAnsi"/>
        </w:rPr>
        <w:t>recibirán</w:t>
      </w:r>
      <w:r w:rsidRPr="0055057B">
        <w:rPr>
          <w:rFonts w:asciiTheme="majorHAnsi" w:hAnsiTheme="majorHAnsi" w:cstheme="majorHAnsi"/>
          <w:spacing w:val="-2"/>
        </w:rPr>
        <w:t xml:space="preserve"> </w:t>
      </w:r>
      <w:r w:rsidRPr="0055057B">
        <w:rPr>
          <w:rFonts w:asciiTheme="majorHAnsi" w:hAnsiTheme="majorHAnsi" w:cstheme="majorHAnsi"/>
        </w:rPr>
        <w:t>doble</w:t>
      </w:r>
      <w:r w:rsidRPr="0055057B">
        <w:rPr>
          <w:rFonts w:asciiTheme="majorHAnsi" w:hAnsiTheme="majorHAnsi" w:cstheme="majorHAnsi"/>
          <w:spacing w:val="-3"/>
        </w:rPr>
        <w:t xml:space="preserve"> </w:t>
      </w:r>
      <w:r w:rsidRPr="0055057B">
        <w:rPr>
          <w:rFonts w:asciiTheme="majorHAnsi" w:hAnsiTheme="majorHAnsi" w:cstheme="majorHAnsi"/>
        </w:rPr>
        <w:t>boleta</w:t>
      </w:r>
      <w:r w:rsidRPr="0055057B">
        <w:rPr>
          <w:rFonts w:asciiTheme="majorHAnsi" w:hAnsiTheme="majorHAnsi" w:cstheme="majorHAnsi"/>
          <w:spacing w:val="-2"/>
        </w:rPr>
        <w:t xml:space="preserve"> </w:t>
      </w:r>
      <w:r w:rsidRPr="0055057B">
        <w:rPr>
          <w:rFonts w:asciiTheme="majorHAnsi" w:hAnsiTheme="majorHAnsi" w:cstheme="majorHAnsi"/>
        </w:rPr>
        <w:t>al</w:t>
      </w:r>
      <w:r w:rsidRPr="0055057B">
        <w:rPr>
          <w:rFonts w:asciiTheme="majorHAnsi" w:hAnsiTheme="majorHAnsi" w:cstheme="majorHAnsi"/>
          <w:spacing w:val="-2"/>
        </w:rPr>
        <w:t xml:space="preserve"> </w:t>
      </w:r>
      <w:r w:rsidRPr="0055057B">
        <w:rPr>
          <w:rFonts w:asciiTheme="majorHAnsi" w:hAnsiTheme="majorHAnsi" w:cstheme="majorHAnsi"/>
        </w:rPr>
        <w:t>participar</w:t>
      </w:r>
      <w:r w:rsidRPr="0055057B">
        <w:rPr>
          <w:rFonts w:asciiTheme="majorHAnsi" w:hAnsiTheme="majorHAnsi" w:cstheme="majorHAnsi"/>
          <w:spacing w:val="-4"/>
        </w:rPr>
        <w:t xml:space="preserve"> </w:t>
      </w:r>
      <w:r w:rsidRPr="0055057B">
        <w:rPr>
          <w:rFonts w:asciiTheme="majorHAnsi" w:hAnsiTheme="majorHAnsi" w:cstheme="majorHAnsi"/>
        </w:rPr>
        <w:t>en</w:t>
      </w:r>
      <w:r w:rsidRPr="0055057B">
        <w:rPr>
          <w:rFonts w:asciiTheme="majorHAnsi" w:hAnsiTheme="majorHAnsi" w:cstheme="majorHAnsi"/>
          <w:spacing w:val="-2"/>
        </w:rPr>
        <w:t xml:space="preserve"> </w:t>
      </w:r>
      <w:r w:rsidRPr="0055057B">
        <w:rPr>
          <w:rFonts w:asciiTheme="majorHAnsi" w:hAnsiTheme="majorHAnsi" w:cstheme="majorHAnsi"/>
        </w:rPr>
        <w:t>la</w:t>
      </w:r>
      <w:r w:rsidRPr="0055057B">
        <w:rPr>
          <w:rFonts w:asciiTheme="majorHAnsi" w:hAnsiTheme="majorHAnsi" w:cstheme="majorHAnsi"/>
          <w:spacing w:val="-2"/>
        </w:rPr>
        <w:t xml:space="preserve"> </w:t>
      </w:r>
      <w:r w:rsidRPr="0055057B">
        <w:rPr>
          <w:rFonts w:asciiTheme="majorHAnsi" w:hAnsiTheme="majorHAnsi" w:cstheme="majorHAnsi"/>
        </w:rPr>
        <w:t>actividad.</w:t>
      </w:r>
    </w:p>
    <w:p w14:paraId="47E4CF6A" w14:textId="77777777" w:rsidR="00170005" w:rsidRPr="00170005" w:rsidRDefault="00B73962" w:rsidP="0055057B">
      <w:pPr>
        <w:pStyle w:val="Prrafodelista"/>
        <w:widowControl w:val="0"/>
        <w:numPr>
          <w:ilvl w:val="0"/>
          <w:numId w:val="23"/>
        </w:numPr>
        <w:tabs>
          <w:tab w:val="left" w:pos="822"/>
          <w:tab w:val="left" w:pos="823"/>
        </w:tabs>
        <w:autoSpaceDE w:val="0"/>
        <w:autoSpaceDN w:val="0"/>
        <w:spacing w:after="0" w:line="267" w:lineRule="exact"/>
        <w:rPr>
          <w:rFonts w:asciiTheme="majorHAnsi" w:hAnsiTheme="majorHAnsi" w:cstheme="majorHAnsi"/>
          <w:sz w:val="20"/>
        </w:rPr>
      </w:pPr>
      <w:r>
        <w:rPr>
          <w:rFonts w:asciiTheme="majorHAnsi" w:hAnsiTheme="majorHAnsi" w:cstheme="majorHAnsi"/>
        </w:rPr>
        <w:t>Para el registro de factura deberá presentar su documento de identidad en físico.</w:t>
      </w:r>
    </w:p>
    <w:p w14:paraId="19425CDF" w14:textId="0A90D27B" w:rsidR="00B73962" w:rsidRPr="0055057B" w:rsidRDefault="00170005" w:rsidP="0055057B">
      <w:pPr>
        <w:pStyle w:val="Prrafodelista"/>
        <w:widowControl w:val="0"/>
        <w:numPr>
          <w:ilvl w:val="0"/>
          <w:numId w:val="23"/>
        </w:numPr>
        <w:tabs>
          <w:tab w:val="left" w:pos="822"/>
          <w:tab w:val="left" w:pos="823"/>
        </w:tabs>
        <w:autoSpaceDE w:val="0"/>
        <w:autoSpaceDN w:val="0"/>
        <w:spacing w:after="0" w:line="267" w:lineRule="exact"/>
        <w:rPr>
          <w:rFonts w:asciiTheme="majorHAnsi" w:hAnsiTheme="majorHAnsi" w:cstheme="majorHAnsi"/>
          <w:sz w:val="20"/>
        </w:rPr>
      </w:pPr>
      <w:r>
        <w:rPr>
          <w:rFonts w:asciiTheme="majorHAnsi" w:hAnsiTheme="majorHAnsi" w:cstheme="majorHAnsi"/>
        </w:rPr>
        <w:t xml:space="preserve">Para los clientes con facturas de plazoleta de comidas, por día solo podrá </w:t>
      </w:r>
      <w:r w:rsidR="00C062B9">
        <w:rPr>
          <w:rFonts w:asciiTheme="majorHAnsi" w:hAnsiTheme="majorHAnsi" w:cstheme="majorHAnsi"/>
        </w:rPr>
        <w:t>registrar máximo 4 facturas.</w:t>
      </w:r>
    </w:p>
    <w:p w14:paraId="0008A1D9" w14:textId="77777777" w:rsidR="0055057B" w:rsidRPr="0055057B" w:rsidRDefault="0055057B" w:rsidP="0055057B">
      <w:pPr>
        <w:pStyle w:val="Ttulo1"/>
        <w:spacing w:before="192"/>
        <w:ind w:left="202"/>
        <w:rPr>
          <w:rFonts w:asciiTheme="majorHAnsi" w:hAnsiTheme="majorHAnsi" w:cstheme="majorHAnsi"/>
        </w:rPr>
      </w:pPr>
      <w:r w:rsidRPr="0055057B">
        <w:rPr>
          <w:rFonts w:asciiTheme="majorHAnsi" w:hAnsiTheme="majorHAnsi" w:cstheme="majorHAnsi"/>
        </w:rPr>
        <w:t>Reglas</w:t>
      </w:r>
      <w:r w:rsidRPr="0055057B">
        <w:rPr>
          <w:rFonts w:asciiTheme="majorHAnsi" w:hAnsiTheme="majorHAnsi" w:cstheme="majorHAnsi"/>
          <w:spacing w:val="-2"/>
        </w:rPr>
        <w:t xml:space="preserve"> </w:t>
      </w:r>
      <w:r w:rsidRPr="0055057B">
        <w:rPr>
          <w:rFonts w:asciiTheme="majorHAnsi" w:hAnsiTheme="majorHAnsi" w:cstheme="majorHAnsi"/>
        </w:rPr>
        <w:t>del</w:t>
      </w:r>
      <w:r w:rsidRPr="0055057B">
        <w:rPr>
          <w:rFonts w:asciiTheme="majorHAnsi" w:hAnsiTheme="majorHAnsi" w:cstheme="majorHAnsi"/>
          <w:spacing w:val="-1"/>
        </w:rPr>
        <w:t xml:space="preserve"> </w:t>
      </w:r>
      <w:r w:rsidRPr="0055057B">
        <w:rPr>
          <w:rFonts w:asciiTheme="majorHAnsi" w:hAnsiTheme="majorHAnsi" w:cstheme="majorHAnsi"/>
        </w:rPr>
        <w:t>juego</w:t>
      </w:r>
    </w:p>
    <w:p w14:paraId="6635B66E" w14:textId="77777777" w:rsidR="0055057B" w:rsidRPr="0055057B" w:rsidRDefault="0055057B" w:rsidP="0055057B">
      <w:pPr>
        <w:pStyle w:val="Prrafodelista"/>
        <w:widowControl w:val="0"/>
        <w:numPr>
          <w:ilvl w:val="0"/>
          <w:numId w:val="24"/>
        </w:numPr>
        <w:tabs>
          <w:tab w:val="left" w:pos="823"/>
        </w:tabs>
        <w:autoSpaceDE w:val="0"/>
        <w:autoSpaceDN w:val="0"/>
        <w:spacing w:before="5" w:after="0" w:line="240" w:lineRule="auto"/>
        <w:jc w:val="both"/>
        <w:rPr>
          <w:rFonts w:asciiTheme="majorHAnsi" w:hAnsiTheme="majorHAnsi" w:cstheme="majorHAnsi"/>
        </w:rPr>
      </w:pPr>
      <w:r w:rsidRPr="0055057B">
        <w:rPr>
          <w:rFonts w:asciiTheme="majorHAnsi" w:hAnsiTheme="majorHAnsi" w:cstheme="majorHAnsi"/>
        </w:rPr>
        <w:t>Un</w:t>
      </w:r>
      <w:r w:rsidRPr="0055057B">
        <w:rPr>
          <w:rFonts w:asciiTheme="majorHAnsi" w:hAnsiTheme="majorHAnsi" w:cstheme="majorHAnsi"/>
          <w:spacing w:val="-3"/>
        </w:rPr>
        <w:t xml:space="preserve"> </w:t>
      </w:r>
      <w:r w:rsidRPr="0055057B">
        <w:rPr>
          <w:rFonts w:asciiTheme="majorHAnsi" w:hAnsiTheme="majorHAnsi" w:cstheme="majorHAnsi"/>
        </w:rPr>
        <w:t>cliente</w:t>
      </w:r>
      <w:r w:rsidRPr="0055057B">
        <w:rPr>
          <w:rFonts w:asciiTheme="majorHAnsi" w:hAnsiTheme="majorHAnsi" w:cstheme="majorHAnsi"/>
          <w:spacing w:val="-2"/>
        </w:rPr>
        <w:t xml:space="preserve"> </w:t>
      </w:r>
      <w:r w:rsidRPr="0055057B">
        <w:rPr>
          <w:rFonts w:asciiTheme="majorHAnsi" w:hAnsiTheme="majorHAnsi" w:cstheme="majorHAnsi"/>
        </w:rPr>
        <w:t>no</w:t>
      </w:r>
      <w:r w:rsidRPr="0055057B">
        <w:rPr>
          <w:rFonts w:asciiTheme="majorHAnsi" w:hAnsiTheme="majorHAnsi" w:cstheme="majorHAnsi"/>
          <w:spacing w:val="-2"/>
        </w:rPr>
        <w:t xml:space="preserve"> </w:t>
      </w:r>
      <w:r w:rsidRPr="0055057B">
        <w:rPr>
          <w:rFonts w:asciiTheme="majorHAnsi" w:hAnsiTheme="majorHAnsi" w:cstheme="majorHAnsi"/>
        </w:rPr>
        <w:t>podrá</w:t>
      </w:r>
      <w:r w:rsidRPr="0055057B">
        <w:rPr>
          <w:rFonts w:asciiTheme="majorHAnsi" w:hAnsiTheme="majorHAnsi" w:cstheme="majorHAnsi"/>
          <w:spacing w:val="-3"/>
        </w:rPr>
        <w:t xml:space="preserve"> </w:t>
      </w:r>
      <w:r w:rsidRPr="0055057B">
        <w:rPr>
          <w:rFonts w:asciiTheme="majorHAnsi" w:hAnsiTheme="majorHAnsi" w:cstheme="majorHAnsi"/>
        </w:rPr>
        <w:t>recibir</w:t>
      </w:r>
      <w:r w:rsidRPr="0055057B">
        <w:rPr>
          <w:rFonts w:asciiTheme="majorHAnsi" w:hAnsiTheme="majorHAnsi" w:cstheme="majorHAnsi"/>
          <w:spacing w:val="-3"/>
        </w:rPr>
        <w:t xml:space="preserve"> </w:t>
      </w:r>
      <w:r w:rsidRPr="0055057B">
        <w:rPr>
          <w:rFonts w:asciiTheme="majorHAnsi" w:hAnsiTheme="majorHAnsi" w:cstheme="majorHAnsi"/>
        </w:rPr>
        <w:t>más</w:t>
      </w:r>
      <w:r w:rsidRPr="0055057B">
        <w:rPr>
          <w:rFonts w:asciiTheme="majorHAnsi" w:hAnsiTheme="majorHAnsi" w:cstheme="majorHAnsi"/>
          <w:spacing w:val="-3"/>
        </w:rPr>
        <w:t xml:space="preserve"> </w:t>
      </w:r>
      <w:r w:rsidRPr="0055057B">
        <w:rPr>
          <w:rFonts w:asciiTheme="majorHAnsi" w:hAnsiTheme="majorHAnsi" w:cstheme="majorHAnsi"/>
        </w:rPr>
        <w:t>de</w:t>
      </w:r>
      <w:r w:rsidRPr="0055057B">
        <w:rPr>
          <w:rFonts w:asciiTheme="majorHAnsi" w:hAnsiTheme="majorHAnsi" w:cstheme="majorHAnsi"/>
          <w:spacing w:val="-2"/>
        </w:rPr>
        <w:t xml:space="preserve"> </w:t>
      </w:r>
      <w:r w:rsidRPr="0055057B">
        <w:rPr>
          <w:rFonts w:asciiTheme="majorHAnsi" w:hAnsiTheme="majorHAnsi" w:cstheme="majorHAnsi"/>
        </w:rPr>
        <w:t>un</w:t>
      </w:r>
      <w:r w:rsidRPr="0055057B">
        <w:rPr>
          <w:rFonts w:asciiTheme="majorHAnsi" w:hAnsiTheme="majorHAnsi" w:cstheme="majorHAnsi"/>
          <w:spacing w:val="-2"/>
        </w:rPr>
        <w:t xml:space="preserve"> </w:t>
      </w:r>
      <w:r w:rsidRPr="0055057B">
        <w:rPr>
          <w:rFonts w:asciiTheme="majorHAnsi" w:hAnsiTheme="majorHAnsi" w:cstheme="majorHAnsi"/>
        </w:rPr>
        <w:t>premio</w:t>
      </w:r>
      <w:r w:rsidRPr="0055057B">
        <w:rPr>
          <w:rFonts w:asciiTheme="majorHAnsi" w:hAnsiTheme="majorHAnsi" w:cstheme="majorHAnsi"/>
          <w:spacing w:val="-3"/>
        </w:rPr>
        <w:t xml:space="preserve"> </w:t>
      </w:r>
      <w:r w:rsidRPr="0055057B">
        <w:rPr>
          <w:rFonts w:asciiTheme="majorHAnsi" w:hAnsiTheme="majorHAnsi" w:cstheme="majorHAnsi"/>
        </w:rPr>
        <w:t>en</w:t>
      </w:r>
      <w:r w:rsidRPr="0055057B">
        <w:rPr>
          <w:rFonts w:asciiTheme="majorHAnsi" w:hAnsiTheme="majorHAnsi" w:cstheme="majorHAnsi"/>
          <w:spacing w:val="-2"/>
        </w:rPr>
        <w:t xml:space="preserve"> </w:t>
      </w:r>
      <w:r w:rsidRPr="0055057B">
        <w:rPr>
          <w:rFonts w:asciiTheme="majorHAnsi" w:hAnsiTheme="majorHAnsi" w:cstheme="majorHAnsi"/>
        </w:rPr>
        <w:t>esta</w:t>
      </w:r>
      <w:r w:rsidRPr="0055057B">
        <w:rPr>
          <w:rFonts w:asciiTheme="majorHAnsi" w:hAnsiTheme="majorHAnsi" w:cstheme="majorHAnsi"/>
          <w:spacing w:val="-4"/>
        </w:rPr>
        <w:t xml:space="preserve"> </w:t>
      </w:r>
      <w:r w:rsidRPr="0055057B">
        <w:rPr>
          <w:rFonts w:asciiTheme="majorHAnsi" w:hAnsiTheme="majorHAnsi" w:cstheme="majorHAnsi"/>
        </w:rPr>
        <w:t>actividad.</w:t>
      </w:r>
    </w:p>
    <w:p w14:paraId="35A4876F" w14:textId="77777777" w:rsidR="0055057B" w:rsidRPr="0055057B" w:rsidRDefault="0055057B" w:rsidP="0055057B">
      <w:pPr>
        <w:pStyle w:val="Prrafodelista"/>
        <w:widowControl w:val="0"/>
        <w:numPr>
          <w:ilvl w:val="0"/>
          <w:numId w:val="24"/>
        </w:numPr>
        <w:tabs>
          <w:tab w:val="left" w:pos="823"/>
        </w:tabs>
        <w:autoSpaceDE w:val="0"/>
        <w:autoSpaceDN w:val="0"/>
        <w:spacing w:before="4" w:after="0" w:line="240" w:lineRule="auto"/>
        <w:jc w:val="both"/>
        <w:rPr>
          <w:rFonts w:asciiTheme="majorHAnsi" w:hAnsiTheme="majorHAnsi" w:cstheme="majorHAnsi"/>
        </w:rPr>
      </w:pPr>
      <w:r w:rsidRPr="0055057B">
        <w:rPr>
          <w:rFonts w:asciiTheme="majorHAnsi" w:hAnsiTheme="majorHAnsi" w:cstheme="majorHAnsi"/>
        </w:rPr>
        <w:t>Si</w:t>
      </w:r>
      <w:r w:rsidRPr="0055057B">
        <w:rPr>
          <w:rFonts w:asciiTheme="majorHAnsi" w:hAnsiTheme="majorHAnsi" w:cstheme="majorHAnsi"/>
          <w:spacing w:val="-2"/>
        </w:rPr>
        <w:t xml:space="preserve"> </w:t>
      </w:r>
      <w:r w:rsidRPr="0055057B">
        <w:rPr>
          <w:rFonts w:asciiTheme="majorHAnsi" w:hAnsiTheme="majorHAnsi" w:cstheme="majorHAnsi"/>
        </w:rPr>
        <w:t>el</w:t>
      </w:r>
      <w:r w:rsidRPr="0055057B">
        <w:rPr>
          <w:rFonts w:asciiTheme="majorHAnsi" w:hAnsiTheme="majorHAnsi" w:cstheme="majorHAnsi"/>
          <w:spacing w:val="-1"/>
        </w:rPr>
        <w:t xml:space="preserve"> </w:t>
      </w:r>
      <w:r w:rsidRPr="0055057B">
        <w:rPr>
          <w:rFonts w:asciiTheme="majorHAnsi" w:hAnsiTheme="majorHAnsi" w:cstheme="majorHAnsi"/>
        </w:rPr>
        <w:t>cliente</w:t>
      </w:r>
      <w:r w:rsidRPr="0055057B">
        <w:rPr>
          <w:rFonts w:asciiTheme="majorHAnsi" w:hAnsiTheme="majorHAnsi" w:cstheme="majorHAnsi"/>
          <w:spacing w:val="-3"/>
        </w:rPr>
        <w:t xml:space="preserve"> </w:t>
      </w:r>
      <w:r w:rsidRPr="0055057B">
        <w:rPr>
          <w:rFonts w:asciiTheme="majorHAnsi" w:hAnsiTheme="majorHAnsi" w:cstheme="majorHAnsi"/>
        </w:rPr>
        <w:t>vuelve</w:t>
      </w:r>
      <w:r w:rsidRPr="0055057B">
        <w:rPr>
          <w:rFonts w:asciiTheme="majorHAnsi" w:hAnsiTheme="majorHAnsi" w:cstheme="majorHAnsi"/>
          <w:spacing w:val="-1"/>
        </w:rPr>
        <w:t xml:space="preserve"> </w:t>
      </w:r>
      <w:r w:rsidRPr="0055057B">
        <w:rPr>
          <w:rFonts w:asciiTheme="majorHAnsi" w:hAnsiTheme="majorHAnsi" w:cstheme="majorHAnsi"/>
        </w:rPr>
        <w:t>a</w:t>
      </w:r>
      <w:r w:rsidRPr="0055057B">
        <w:rPr>
          <w:rFonts w:asciiTheme="majorHAnsi" w:hAnsiTheme="majorHAnsi" w:cstheme="majorHAnsi"/>
          <w:spacing w:val="-2"/>
        </w:rPr>
        <w:t xml:space="preserve"> </w:t>
      </w:r>
      <w:r w:rsidRPr="0055057B">
        <w:rPr>
          <w:rFonts w:asciiTheme="majorHAnsi" w:hAnsiTheme="majorHAnsi" w:cstheme="majorHAnsi"/>
        </w:rPr>
        <w:t>ganar,</w:t>
      </w:r>
      <w:r w:rsidRPr="0055057B">
        <w:rPr>
          <w:rFonts w:asciiTheme="majorHAnsi" w:hAnsiTheme="majorHAnsi" w:cstheme="majorHAnsi"/>
          <w:spacing w:val="-3"/>
        </w:rPr>
        <w:t xml:space="preserve"> </w:t>
      </w:r>
      <w:r w:rsidRPr="0055057B">
        <w:rPr>
          <w:rFonts w:asciiTheme="majorHAnsi" w:hAnsiTheme="majorHAnsi" w:cstheme="majorHAnsi"/>
        </w:rPr>
        <w:t>se</w:t>
      </w:r>
      <w:r w:rsidRPr="0055057B">
        <w:rPr>
          <w:rFonts w:asciiTheme="majorHAnsi" w:hAnsiTheme="majorHAnsi" w:cstheme="majorHAnsi"/>
          <w:spacing w:val="-1"/>
        </w:rPr>
        <w:t xml:space="preserve"> </w:t>
      </w:r>
      <w:r w:rsidRPr="0055057B">
        <w:rPr>
          <w:rFonts w:asciiTheme="majorHAnsi" w:hAnsiTheme="majorHAnsi" w:cstheme="majorHAnsi"/>
        </w:rPr>
        <w:t>volverá</w:t>
      </w:r>
      <w:r w:rsidRPr="0055057B">
        <w:rPr>
          <w:rFonts w:asciiTheme="majorHAnsi" w:hAnsiTheme="majorHAnsi" w:cstheme="majorHAnsi"/>
          <w:spacing w:val="-3"/>
        </w:rPr>
        <w:t xml:space="preserve"> </w:t>
      </w:r>
      <w:r w:rsidRPr="0055057B">
        <w:rPr>
          <w:rFonts w:asciiTheme="majorHAnsi" w:hAnsiTheme="majorHAnsi" w:cstheme="majorHAnsi"/>
        </w:rPr>
        <w:t>a</w:t>
      </w:r>
      <w:r w:rsidRPr="0055057B">
        <w:rPr>
          <w:rFonts w:asciiTheme="majorHAnsi" w:hAnsiTheme="majorHAnsi" w:cstheme="majorHAnsi"/>
          <w:spacing w:val="-1"/>
        </w:rPr>
        <w:t xml:space="preserve"> </w:t>
      </w:r>
      <w:r w:rsidRPr="0055057B">
        <w:rPr>
          <w:rFonts w:asciiTheme="majorHAnsi" w:hAnsiTheme="majorHAnsi" w:cstheme="majorHAnsi"/>
        </w:rPr>
        <w:t>realizar</w:t>
      </w:r>
      <w:r w:rsidRPr="0055057B">
        <w:rPr>
          <w:rFonts w:asciiTheme="majorHAnsi" w:hAnsiTheme="majorHAnsi" w:cstheme="majorHAnsi"/>
          <w:spacing w:val="-2"/>
        </w:rPr>
        <w:t xml:space="preserve"> </w:t>
      </w:r>
      <w:r w:rsidRPr="0055057B">
        <w:rPr>
          <w:rFonts w:asciiTheme="majorHAnsi" w:hAnsiTheme="majorHAnsi" w:cstheme="majorHAnsi"/>
        </w:rPr>
        <w:t>el</w:t>
      </w:r>
      <w:r w:rsidRPr="0055057B">
        <w:rPr>
          <w:rFonts w:asciiTheme="majorHAnsi" w:hAnsiTheme="majorHAnsi" w:cstheme="majorHAnsi"/>
          <w:spacing w:val="-2"/>
        </w:rPr>
        <w:t xml:space="preserve"> </w:t>
      </w:r>
      <w:r w:rsidRPr="0055057B">
        <w:rPr>
          <w:rFonts w:asciiTheme="majorHAnsi" w:hAnsiTheme="majorHAnsi" w:cstheme="majorHAnsi"/>
        </w:rPr>
        <w:t>sorteo.</w:t>
      </w:r>
    </w:p>
    <w:p w14:paraId="03EC7CE7" w14:textId="77777777" w:rsidR="0055057B" w:rsidRPr="0055057B" w:rsidRDefault="0055057B" w:rsidP="0055057B">
      <w:pPr>
        <w:pStyle w:val="Prrafodelista"/>
        <w:widowControl w:val="0"/>
        <w:numPr>
          <w:ilvl w:val="0"/>
          <w:numId w:val="24"/>
        </w:numPr>
        <w:tabs>
          <w:tab w:val="left" w:pos="823"/>
        </w:tabs>
        <w:autoSpaceDE w:val="0"/>
        <w:autoSpaceDN w:val="0"/>
        <w:spacing w:before="4" w:after="0" w:line="240" w:lineRule="auto"/>
        <w:ind w:right="343"/>
        <w:jc w:val="both"/>
        <w:rPr>
          <w:rFonts w:asciiTheme="majorHAnsi" w:hAnsiTheme="majorHAnsi" w:cstheme="majorHAnsi"/>
        </w:rPr>
      </w:pPr>
      <w:r w:rsidRPr="0055057B">
        <w:rPr>
          <w:rFonts w:asciiTheme="majorHAnsi" w:hAnsiTheme="majorHAnsi" w:cstheme="majorHAnsi"/>
        </w:rPr>
        <w:lastRenderedPageBreak/>
        <w:t>Un cliente no puede ser el ganador si no cumple con el reglamento, sus datos no</w:t>
      </w:r>
      <w:r w:rsidRPr="0055057B">
        <w:rPr>
          <w:rFonts w:asciiTheme="majorHAnsi" w:hAnsiTheme="majorHAnsi" w:cstheme="majorHAnsi"/>
          <w:spacing w:val="1"/>
        </w:rPr>
        <w:t xml:space="preserve"> </w:t>
      </w:r>
      <w:r w:rsidRPr="0055057B">
        <w:rPr>
          <w:rFonts w:asciiTheme="majorHAnsi" w:hAnsiTheme="majorHAnsi" w:cstheme="majorHAnsi"/>
        </w:rPr>
        <w:t>concuerdan con los registrados en el CRM para participar o simplemente no acepta el</w:t>
      </w:r>
      <w:r w:rsidRPr="0055057B">
        <w:rPr>
          <w:rFonts w:asciiTheme="majorHAnsi" w:hAnsiTheme="majorHAnsi" w:cstheme="majorHAnsi"/>
          <w:spacing w:val="1"/>
        </w:rPr>
        <w:t xml:space="preserve"> </w:t>
      </w:r>
      <w:r w:rsidRPr="0055057B">
        <w:rPr>
          <w:rFonts w:asciiTheme="majorHAnsi" w:hAnsiTheme="majorHAnsi" w:cstheme="majorHAnsi"/>
        </w:rPr>
        <w:t>premio</w:t>
      </w:r>
      <w:r w:rsidRPr="0055057B">
        <w:rPr>
          <w:rFonts w:asciiTheme="majorHAnsi" w:hAnsiTheme="majorHAnsi" w:cstheme="majorHAnsi"/>
          <w:spacing w:val="1"/>
        </w:rPr>
        <w:t xml:space="preserve"> </w:t>
      </w:r>
      <w:r w:rsidRPr="0055057B">
        <w:rPr>
          <w:rFonts w:asciiTheme="majorHAnsi" w:hAnsiTheme="majorHAnsi" w:cstheme="majorHAnsi"/>
        </w:rPr>
        <w:t>de acuerdo</w:t>
      </w:r>
      <w:r w:rsidRPr="0055057B">
        <w:rPr>
          <w:rFonts w:asciiTheme="majorHAnsi" w:hAnsiTheme="majorHAnsi" w:cstheme="majorHAnsi"/>
          <w:spacing w:val="1"/>
        </w:rPr>
        <w:t xml:space="preserve"> </w:t>
      </w:r>
      <w:r w:rsidRPr="0055057B">
        <w:rPr>
          <w:rFonts w:asciiTheme="majorHAnsi" w:hAnsiTheme="majorHAnsi" w:cstheme="majorHAnsi"/>
        </w:rPr>
        <w:t>con</w:t>
      </w:r>
      <w:r w:rsidRPr="0055057B">
        <w:rPr>
          <w:rFonts w:asciiTheme="majorHAnsi" w:hAnsiTheme="majorHAnsi" w:cstheme="majorHAnsi"/>
          <w:spacing w:val="1"/>
        </w:rPr>
        <w:t xml:space="preserve"> </w:t>
      </w:r>
      <w:r w:rsidRPr="0055057B">
        <w:rPr>
          <w:rFonts w:asciiTheme="majorHAnsi" w:hAnsiTheme="majorHAnsi" w:cstheme="majorHAnsi"/>
        </w:rPr>
        <w:t>lo</w:t>
      </w:r>
      <w:r w:rsidRPr="0055057B">
        <w:rPr>
          <w:rFonts w:asciiTheme="majorHAnsi" w:hAnsiTheme="majorHAnsi" w:cstheme="majorHAnsi"/>
          <w:spacing w:val="1"/>
        </w:rPr>
        <w:t xml:space="preserve"> </w:t>
      </w:r>
      <w:r w:rsidRPr="0055057B">
        <w:rPr>
          <w:rFonts w:asciiTheme="majorHAnsi" w:hAnsiTheme="majorHAnsi" w:cstheme="majorHAnsi"/>
        </w:rPr>
        <w:t>establecido para</w:t>
      </w:r>
      <w:r w:rsidRPr="0055057B">
        <w:rPr>
          <w:rFonts w:asciiTheme="majorHAnsi" w:hAnsiTheme="majorHAnsi" w:cstheme="majorHAnsi"/>
          <w:spacing w:val="1"/>
        </w:rPr>
        <w:t xml:space="preserve"> </w:t>
      </w:r>
      <w:r w:rsidRPr="0055057B">
        <w:rPr>
          <w:rFonts w:asciiTheme="majorHAnsi" w:hAnsiTheme="majorHAnsi" w:cstheme="majorHAnsi"/>
        </w:rPr>
        <w:t>este evento o</w:t>
      </w:r>
      <w:r w:rsidRPr="0055057B">
        <w:rPr>
          <w:rFonts w:asciiTheme="majorHAnsi" w:hAnsiTheme="majorHAnsi" w:cstheme="majorHAnsi"/>
          <w:spacing w:val="1"/>
        </w:rPr>
        <w:t xml:space="preserve"> </w:t>
      </w:r>
      <w:r w:rsidRPr="0055057B">
        <w:rPr>
          <w:rFonts w:asciiTheme="majorHAnsi" w:hAnsiTheme="majorHAnsi" w:cstheme="majorHAnsi"/>
        </w:rPr>
        <w:t>si</w:t>
      </w:r>
      <w:r w:rsidRPr="0055057B">
        <w:rPr>
          <w:rFonts w:asciiTheme="majorHAnsi" w:hAnsiTheme="majorHAnsi" w:cstheme="majorHAnsi"/>
          <w:spacing w:val="1"/>
        </w:rPr>
        <w:t xml:space="preserve"> </w:t>
      </w:r>
      <w:r w:rsidRPr="0055057B">
        <w:rPr>
          <w:rFonts w:asciiTheme="majorHAnsi" w:hAnsiTheme="majorHAnsi" w:cstheme="majorHAnsi"/>
        </w:rPr>
        <w:t>se</w:t>
      </w:r>
      <w:r w:rsidRPr="0055057B">
        <w:rPr>
          <w:rFonts w:asciiTheme="majorHAnsi" w:hAnsiTheme="majorHAnsi" w:cstheme="majorHAnsi"/>
          <w:spacing w:val="1"/>
        </w:rPr>
        <w:t xml:space="preserve"> </w:t>
      </w:r>
      <w:r w:rsidRPr="0055057B">
        <w:rPr>
          <w:rFonts w:asciiTheme="majorHAnsi" w:hAnsiTheme="majorHAnsi" w:cstheme="majorHAnsi"/>
        </w:rPr>
        <w:t>negara</w:t>
      </w:r>
      <w:r w:rsidRPr="0055057B">
        <w:rPr>
          <w:rFonts w:asciiTheme="majorHAnsi" w:hAnsiTheme="majorHAnsi" w:cstheme="majorHAnsi"/>
          <w:spacing w:val="1"/>
        </w:rPr>
        <w:t xml:space="preserve"> </w:t>
      </w:r>
      <w:r w:rsidRPr="0055057B">
        <w:rPr>
          <w:rFonts w:asciiTheme="majorHAnsi" w:hAnsiTheme="majorHAnsi" w:cstheme="majorHAnsi"/>
        </w:rPr>
        <w:t>a</w:t>
      </w:r>
      <w:r w:rsidRPr="0055057B">
        <w:rPr>
          <w:rFonts w:asciiTheme="majorHAnsi" w:hAnsiTheme="majorHAnsi" w:cstheme="majorHAnsi"/>
          <w:spacing w:val="1"/>
        </w:rPr>
        <w:t xml:space="preserve"> </w:t>
      </w:r>
      <w:r w:rsidRPr="0055057B">
        <w:rPr>
          <w:rFonts w:asciiTheme="majorHAnsi" w:hAnsiTheme="majorHAnsi" w:cstheme="majorHAnsi"/>
        </w:rPr>
        <w:t>firmar el</w:t>
      </w:r>
      <w:r w:rsidRPr="0055057B">
        <w:rPr>
          <w:rFonts w:asciiTheme="majorHAnsi" w:hAnsiTheme="majorHAnsi" w:cstheme="majorHAnsi"/>
          <w:spacing w:val="1"/>
        </w:rPr>
        <w:t xml:space="preserve"> </w:t>
      </w:r>
      <w:r w:rsidRPr="0055057B">
        <w:rPr>
          <w:rFonts w:asciiTheme="majorHAnsi" w:hAnsiTheme="majorHAnsi" w:cstheme="majorHAnsi"/>
        </w:rPr>
        <w:t>documento</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2"/>
        </w:rPr>
        <w:t xml:space="preserve"> </w:t>
      </w:r>
      <w:r w:rsidRPr="0055057B">
        <w:rPr>
          <w:rFonts w:asciiTheme="majorHAnsi" w:hAnsiTheme="majorHAnsi" w:cstheme="majorHAnsi"/>
        </w:rPr>
        <w:t>aceptación de</w:t>
      </w:r>
      <w:r w:rsidRPr="0055057B">
        <w:rPr>
          <w:rFonts w:asciiTheme="majorHAnsi" w:hAnsiTheme="majorHAnsi" w:cstheme="majorHAnsi"/>
          <w:spacing w:val="-4"/>
        </w:rPr>
        <w:t xml:space="preserve"> </w:t>
      </w:r>
      <w:r w:rsidRPr="0055057B">
        <w:rPr>
          <w:rFonts w:asciiTheme="majorHAnsi" w:hAnsiTheme="majorHAnsi" w:cstheme="majorHAnsi"/>
        </w:rPr>
        <w:t>este.</w:t>
      </w:r>
    </w:p>
    <w:p w14:paraId="228059A6" w14:textId="77777777" w:rsidR="0055057B" w:rsidRPr="0055057B" w:rsidRDefault="0055057B" w:rsidP="0055057B">
      <w:pPr>
        <w:pStyle w:val="Prrafodelista"/>
        <w:widowControl w:val="0"/>
        <w:numPr>
          <w:ilvl w:val="0"/>
          <w:numId w:val="24"/>
        </w:numPr>
        <w:tabs>
          <w:tab w:val="left" w:pos="823"/>
        </w:tabs>
        <w:autoSpaceDE w:val="0"/>
        <w:autoSpaceDN w:val="0"/>
        <w:spacing w:before="4" w:after="0" w:line="240" w:lineRule="auto"/>
        <w:ind w:right="351"/>
        <w:jc w:val="both"/>
        <w:rPr>
          <w:rFonts w:asciiTheme="majorHAnsi" w:hAnsiTheme="majorHAnsi" w:cstheme="majorHAnsi"/>
        </w:rPr>
      </w:pPr>
      <w:r w:rsidRPr="0055057B">
        <w:rPr>
          <w:rFonts w:asciiTheme="majorHAnsi" w:hAnsiTheme="majorHAnsi" w:cstheme="majorHAnsi"/>
        </w:rPr>
        <w:t>El premio se entregará únicamente al titular de la boleta, y este será verificado en el</w:t>
      </w:r>
      <w:r w:rsidRPr="0055057B">
        <w:rPr>
          <w:rFonts w:asciiTheme="majorHAnsi" w:hAnsiTheme="majorHAnsi" w:cstheme="majorHAnsi"/>
          <w:spacing w:val="1"/>
        </w:rPr>
        <w:t xml:space="preserve"> </w:t>
      </w:r>
      <w:r w:rsidRPr="0055057B">
        <w:rPr>
          <w:rFonts w:asciiTheme="majorHAnsi" w:hAnsiTheme="majorHAnsi" w:cstheme="majorHAnsi"/>
        </w:rPr>
        <w:t>programa</w:t>
      </w:r>
      <w:r w:rsidRPr="0055057B">
        <w:rPr>
          <w:rFonts w:asciiTheme="majorHAnsi" w:hAnsiTheme="majorHAnsi" w:cstheme="majorHAnsi"/>
          <w:spacing w:val="-1"/>
        </w:rPr>
        <w:t xml:space="preserve"> </w:t>
      </w:r>
      <w:r w:rsidRPr="0055057B">
        <w:rPr>
          <w:rFonts w:asciiTheme="majorHAnsi" w:hAnsiTheme="majorHAnsi" w:cstheme="majorHAnsi"/>
        </w:rPr>
        <w:t>de</w:t>
      </w:r>
      <w:r w:rsidRPr="0055057B">
        <w:rPr>
          <w:rFonts w:asciiTheme="majorHAnsi" w:hAnsiTheme="majorHAnsi" w:cstheme="majorHAnsi"/>
          <w:spacing w:val="-2"/>
        </w:rPr>
        <w:t xml:space="preserve"> </w:t>
      </w:r>
      <w:r w:rsidRPr="0055057B">
        <w:rPr>
          <w:rFonts w:asciiTheme="majorHAnsi" w:hAnsiTheme="majorHAnsi" w:cstheme="majorHAnsi"/>
        </w:rPr>
        <w:t>CRM de</w:t>
      </w:r>
      <w:r w:rsidRPr="0055057B">
        <w:rPr>
          <w:rFonts w:asciiTheme="majorHAnsi" w:hAnsiTheme="majorHAnsi" w:cstheme="majorHAnsi"/>
          <w:spacing w:val="-2"/>
        </w:rPr>
        <w:t xml:space="preserve"> </w:t>
      </w:r>
      <w:r w:rsidRPr="0055057B">
        <w:rPr>
          <w:rFonts w:asciiTheme="majorHAnsi" w:hAnsiTheme="majorHAnsi" w:cstheme="majorHAnsi"/>
        </w:rPr>
        <w:t>los</w:t>
      </w:r>
      <w:r w:rsidRPr="0055057B">
        <w:rPr>
          <w:rFonts w:asciiTheme="majorHAnsi" w:hAnsiTheme="majorHAnsi" w:cstheme="majorHAnsi"/>
          <w:spacing w:val="-1"/>
        </w:rPr>
        <w:t xml:space="preserve"> </w:t>
      </w:r>
      <w:r w:rsidRPr="0055057B">
        <w:rPr>
          <w:rFonts w:asciiTheme="majorHAnsi" w:hAnsiTheme="majorHAnsi" w:cstheme="majorHAnsi"/>
        </w:rPr>
        <w:t>Centros Comerciales</w:t>
      </w:r>
      <w:r w:rsidRPr="0055057B">
        <w:rPr>
          <w:rFonts w:asciiTheme="majorHAnsi" w:hAnsiTheme="majorHAnsi" w:cstheme="majorHAnsi"/>
          <w:spacing w:val="-1"/>
        </w:rPr>
        <w:t xml:space="preserve"> </w:t>
      </w:r>
      <w:r w:rsidRPr="0055057B">
        <w:rPr>
          <w:rFonts w:asciiTheme="majorHAnsi" w:hAnsiTheme="majorHAnsi" w:cstheme="majorHAnsi"/>
        </w:rPr>
        <w:t>Gran</w:t>
      </w:r>
      <w:r w:rsidRPr="0055057B">
        <w:rPr>
          <w:rFonts w:asciiTheme="majorHAnsi" w:hAnsiTheme="majorHAnsi" w:cstheme="majorHAnsi"/>
          <w:spacing w:val="-9"/>
        </w:rPr>
        <w:t xml:space="preserve"> </w:t>
      </w:r>
      <w:r w:rsidRPr="0055057B">
        <w:rPr>
          <w:rFonts w:asciiTheme="majorHAnsi" w:hAnsiTheme="majorHAnsi" w:cstheme="majorHAnsi"/>
        </w:rPr>
        <w:t>Plaza.</w:t>
      </w:r>
    </w:p>
    <w:p w14:paraId="30FC03D5" w14:textId="690F0F5D" w:rsidR="0055057B" w:rsidRPr="0055057B" w:rsidRDefault="0055057B" w:rsidP="0055057B">
      <w:pPr>
        <w:pStyle w:val="Prrafodelista"/>
        <w:widowControl w:val="0"/>
        <w:numPr>
          <w:ilvl w:val="0"/>
          <w:numId w:val="24"/>
        </w:numPr>
        <w:tabs>
          <w:tab w:val="left" w:pos="823"/>
        </w:tabs>
        <w:autoSpaceDE w:val="0"/>
        <w:autoSpaceDN w:val="0"/>
        <w:spacing w:before="3" w:after="0" w:line="240" w:lineRule="auto"/>
        <w:ind w:right="343"/>
        <w:jc w:val="both"/>
        <w:rPr>
          <w:rFonts w:asciiTheme="majorHAnsi" w:hAnsiTheme="majorHAnsi" w:cstheme="majorHAnsi"/>
          <w:b/>
        </w:rPr>
      </w:pPr>
      <w:r w:rsidRPr="0055057B">
        <w:rPr>
          <w:rFonts w:asciiTheme="majorHAnsi" w:hAnsiTheme="majorHAnsi" w:cstheme="majorHAnsi"/>
        </w:rPr>
        <w:t>Los premios son personales e intransferibles y no podrán ser cambiados por dinero,</w:t>
      </w:r>
      <w:r w:rsidRPr="0055057B">
        <w:rPr>
          <w:rFonts w:asciiTheme="majorHAnsi" w:hAnsiTheme="majorHAnsi" w:cstheme="majorHAnsi"/>
          <w:spacing w:val="1"/>
        </w:rPr>
        <w:t xml:space="preserve"> </w:t>
      </w:r>
      <w:r w:rsidRPr="0055057B">
        <w:rPr>
          <w:rFonts w:asciiTheme="majorHAnsi" w:hAnsiTheme="majorHAnsi" w:cstheme="majorHAnsi"/>
          <w:spacing w:val="-1"/>
        </w:rPr>
        <w:t>valores</w:t>
      </w:r>
      <w:r w:rsidRPr="0055057B">
        <w:rPr>
          <w:rFonts w:asciiTheme="majorHAnsi" w:hAnsiTheme="majorHAnsi" w:cstheme="majorHAnsi"/>
        </w:rPr>
        <w:t xml:space="preserve"> </w:t>
      </w:r>
      <w:r w:rsidRPr="0055057B">
        <w:rPr>
          <w:rFonts w:asciiTheme="majorHAnsi" w:hAnsiTheme="majorHAnsi" w:cstheme="majorHAnsi"/>
          <w:spacing w:val="-1"/>
        </w:rPr>
        <w:t>y/u</w:t>
      </w:r>
      <w:r w:rsidRPr="0055057B">
        <w:rPr>
          <w:rFonts w:asciiTheme="majorHAnsi" w:hAnsiTheme="majorHAnsi" w:cstheme="majorHAnsi"/>
          <w:spacing w:val="-14"/>
        </w:rPr>
        <w:t xml:space="preserve"> </w:t>
      </w:r>
      <w:r w:rsidRPr="0055057B">
        <w:rPr>
          <w:rFonts w:asciiTheme="majorHAnsi" w:hAnsiTheme="majorHAnsi" w:cstheme="majorHAnsi"/>
          <w:spacing w:val="-1"/>
        </w:rPr>
        <w:t>otros</w:t>
      </w:r>
      <w:r w:rsidRPr="0055057B">
        <w:rPr>
          <w:rFonts w:asciiTheme="majorHAnsi" w:hAnsiTheme="majorHAnsi" w:cstheme="majorHAnsi"/>
          <w:spacing w:val="-13"/>
        </w:rPr>
        <w:t xml:space="preserve"> </w:t>
      </w:r>
      <w:r w:rsidRPr="0055057B">
        <w:rPr>
          <w:rFonts w:asciiTheme="majorHAnsi" w:hAnsiTheme="majorHAnsi" w:cstheme="majorHAnsi"/>
          <w:spacing w:val="-1"/>
        </w:rPr>
        <w:t>productos.</w:t>
      </w:r>
      <w:r w:rsidRPr="0055057B">
        <w:rPr>
          <w:rFonts w:asciiTheme="majorHAnsi" w:hAnsiTheme="majorHAnsi" w:cstheme="majorHAnsi"/>
          <w:spacing w:val="-12"/>
        </w:rPr>
        <w:t xml:space="preserve"> </w:t>
      </w:r>
      <w:r w:rsidRPr="0055057B">
        <w:rPr>
          <w:rFonts w:asciiTheme="majorHAnsi" w:hAnsiTheme="majorHAnsi" w:cstheme="majorHAnsi"/>
          <w:b/>
        </w:rPr>
        <w:t>La</w:t>
      </w:r>
      <w:r w:rsidRPr="0055057B">
        <w:rPr>
          <w:rFonts w:asciiTheme="majorHAnsi" w:hAnsiTheme="majorHAnsi" w:cstheme="majorHAnsi"/>
          <w:b/>
          <w:spacing w:val="-13"/>
        </w:rPr>
        <w:t xml:space="preserve"> </w:t>
      </w:r>
      <w:r w:rsidRPr="0055057B">
        <w:rPr>
          <w:rFonts w:asciiTheme="majorHAnsi" w:hAnsiTheme="majorHAnsi" w:cstheme="majorHAnsi"/>
          <w:b/>
        </w:rPr>
        <w:t>ganancia</w:t>
      </w:r>
      <w:r w:rsidRPr="0055057B">
        <w:rPr>
          <w:rFonts w:asciiTheme="majorHAnsi" w:hAnsiTheme="majorHAnsi" w:cstheme="majorHAnsi"/>
          <w:b/>
          <w:spacing w:val="-1"/>
        </w:rPr>
        <w:t xml:space="preserve"> </w:t>
      </w:r>
      <w:r w:rsidRPr="0055057B">
        <w:rPr>
          <w:rFonts w:asciiTheme="majorHAnsi" w:hAnsiTheme="majorHAnsi" w:cstheme="majorHAnsi"/>
          <w:b/>
        </w:rPr>
        <w:t>ocasional</w:t>
      </w:r>
      <w:r w:rsidRPr="0055057B">
        <w:rPr>
          <w:rFonts w:asciiTheme="majorHAnsi" w:hAnsiTheme="majorHAnsi" w:cstheme="majorHAnsi"/>
          <w:b/>
          <w:spacing w:val="-12"/>
        </w:rPr>
        <w:t xml:space="preserve"> </w:t>
      </w:r>
      <w:r w:rsidRPr="0055057B">
        <w:rPr>
          <w:rFonts w:asciiTheme="majorHAnsi" w:hAnsiTheme="majorHAnsi" w:cstheme="majorHAnsi"/>
          <w:b/>
        </w:rPr>
        <w:t>será</w:t>
      </w:r>
      <w:r w:rsidRPr="0055057B">
        <w:rPr>
          <w:rFonts w:asciiTheme="majorHAnsi" w:hAnsiTheme="majorHAnsi" w:cstheme="majorHAnsi"/>
          <w:b/>
          <w:spacing w:val="-12"/>
        </w:rPr>
        <w:t xml:space="preserve"> </w:t>
      </w:r>
      <w:r w:rsidRPr="0055057B">
        <w:rPr>
          <w:rFonts w:asciiTheme="majorHAnsi" w:hAnsiTheme="majorHAnsi" w:cstheme="majorHAnsi"/>
          <w:b/>
        </w:rPr>
        <w:t>asumida por Pactia</w:t>
      </w:r>
      <w:r w:rsidRPr="0055057B">
        <w:rPr>
          <w:rFonts w:asciiTheme="majorHAnsi" w:hAnsiTheme="majorHAnsi" w:cstheme="majorHAnsi"/>
          <w:b/>
          <w:spacing w:val="-1"/>
        </w:rPr>
        <w:t xml:space="preserve"> </w:t>
      </w:r>
      <w:r w:rsidRPr="0055057B">
        <w:rPr>
          <w:rFonts w:asciiTheme="majorHAnsi" w:hAnsiTheme="majorHAnsi" w:cstheme="majorHAnsi"/>
          <w:b/>
        </w:rPr>
        <w:t>S.A.S</w:t>
      </w:r>
      <w:r w:rsidRPr="0055057B">
        <w:rPr>
          <w:rFonts w:asciiTheme="majorHAnsi" w:hAnsiTheme="majorHAnsi" w:cstheme="majorHAnsi"/>
          <w:b/>
          <w:spacing w:val="-12"/>
        </w:rPr>
        <w:t xml:space="preserve"> </w:t>
      </w:r>
      <w:r w:rsidRPr="0055057B">
        <w:rPr>
          <w:rFonts w:asciiTheme="majorHAnsi" w:hAnsiTheme="majorHAnsi" w:cstheme="majorHAnsi"/>
          <w:b/>
        </w:rPr>
        <w:t>al</w:t>
      </w:r>
      <w:r w:rsidRPr="0055057B">
        <w:rPr>
          <w:rFonts w:asciiTheme="majorHAnsi" w:hAnsiTheme="majorHAnsi" w:cstheme="majorHAnsi"/>
          <w:b/>
          <w:spacing w:val="-12"/>
        </w:rPr>
        <w:t xml:space="preserve"> </w:t>
      </w:r>
      <w:r w:rsidRPr="0055057B">
        <w:rPr>
          <w:rFonts w:asciiTheme="majorHAnsi" w:hAnsiTheme="majorHAnsi" w:cstheme="majorHAnsi"/>
          <w:b/>
        </w:rPr>
        <w:t>igual</w:t>
      </w:r>
      <w:r w:rsidRPr="0055057B">
        <w:rPr>
          <w:rFonts w:asciiTheme="majorHAnsi" w:hAnsiTheme="majorHAnsi" w:cstheme="majorHAnsi"/>
          <w:b/>
          <w:spacing w:val="-47"/>
        </w:rPr>
        <w:t xml:space="preserve"> </w:t>
      </w:r>
      <w:r w:rsidRPr="0055057B">
        <w:rPr>
          <w:rFonts w:asciiTheme="majorHAnsi" w:hAnsiTheme="majorHAnsi" w:cstheme="majorHAnsi"/>
          <w:b/>
        </w:rPr>
        <w:t>que</w:t>
      </w:r>
      <w:r w:rsidRPr="0055057B">
        <w:rPr>
          <w:rFonts w:asciiTheme="majorHAnsi" w:hAnsiTheme="majorHAnsi" w:cstheme="majorHAnsi"/>
          <w:b/>
          <w:spacing w:val="-2"/>
        </w:rPr>
        <w:t xml:space="preserve"> </w:t>
      </w:r>
      <w:r w:rsidRPr="0055057B">
        <w:rPr>
          <w:rFonts w:asciiTheme="majorHAnsi" w:hAnsiTheme="majorHAnsi" w:cstheme="majorHAnsi"/>
          <w:b/>
        </w:rPr>
        <w:t>la matrícula</w:t>
      </w:r>
      <w:r w:rsidR="00CA005F">
        <w:rPr>
          <w:rFonts w:asciiTheme="majorHAnsi" w:hAnsiTheme="majorHAnsi" w:cstheme="majorHAnsi"/>
          <w:b/>
          <w:spacing w:val="-1"/>
        </w:rPr>
        <w:t xml:space="preserve"> y </w:t>
      </w:r>
      <w:r w:rsidRPr="0055057B">
        <w:rPr>
          <w:rFonts w:asciiTheme="majorHAnsi" w:hAnsiTheme="majorHAnsi" w:cstheme="majorHAnsi"/>
          <w:b/>
        </w:rPr>
        <w:t>el</w:t>
      </w:r>
      <w:r w:rsidRPr="0055057B">
        <w:rPr>
          <w:rFonts w:asciiTheme="majorHAnsi" w:hAnsiTheme="majorHAnsi" w:cstheme="majorHAnsi"/>
          <w:b/>
          <w:spacing w:val="-1"/>
        </w:rPr>
        <w:t xml:space="preserve"> </w:t>
      </w:r>
      <w:r w:rsidRPr="0055057B">
        <w:rPr>
          <w:rFonts w:asciiTheme="majorHAnsi" w:hAnsiTheme="majorHAnsi" w:cstheme="majorHAnsi"/>
          <w:b/>
        </w:rPr>
        <w:t>SOAT</w:t>
      </w:r>
      <w:r w:rsidR="002C5B21">
        <w:rPr>
          <w:rFonts w:asciiTheme="majorHAnsi" w:hAnsiTheme="majorHAnsi" w:cstheme="majorHAnsi"/>
          <w:b/>
        </w:rPr>
        <w:t>.</w:t>
      </w:r>
    </w:p>
    <w:p w14:paraId="4F2BC3A4" w14:textId="77777777" w:rsidR="0055057B" w:rsidRPr="0055057B" w:rsidRDefault="0055057B" w:rsidP="0055057B">
      <w:pPr>
        <w:pStyle w:val="Prrafodelista"/>
        <w:widowControl w:val="0"/>
        <w:numPr>
          <w:ilvl w:val="0"/>
          <w:numId w:val="24"/>
        </w:numPr>
        <w:tabs>
          <w:tab w:val="left" w:pos="823"/>
        </w:tabs>
        <w:autoSpaceDE w:val="0"/>
        <w:autoSpaceDN w:val="0"/>
        <w:spacing w:before="5" w:after="0" w:line="240" w:lineRule="auto"/>
        <w:ind w:right="343"/>
        <w:jc w:val="both"/>
        <w:rPr>
          <w:rFonts w:asciiTheme="majorHAnsi" w:hAnsiTheme="majorHAnsi" w:cstheme="majorHAnsi"/>
        </w:rPr>
      </w:pPr>
      <w:r w:rsidRPr="0055057B">
        <w:rPr>
          <w:rFonts w:asciiTheme="majorHAnsi" w:hAnsiTheme="majorHAnsi" w:cstheme="majorHAnsi"/>
        </w:rPr>
        <w:t>La garantía del producto / servicio que se entrega como premio, la asume única y</w:t>
      </w:r>
      <w:r w:rsidRPr="0055057B">
        <w:rPr>
          <w:rFonts w:asciiTheme="majorHAnsi" w:hAnsiTheme="majorHAnsi" w:cstheme="majorHAnsi"/>
          <w:spacing w:val="1"/>
        </w:rPr>
        <w:t xml:space="preserve"> </w:t>
      </w:r>
      <w:r w:rsidRPr="0055057B">
        <w:rPr>
          <w:rFonts w:asciiTheme="majorHAnsi" w:hAnsiTheme="majorHAnsi" w:cstheme="majorHAnsi"/>
        </w:rPr>
        <w:t>exclusivamente</w:t>
      </w:r>
      <w:r w:rsidRPr="0055057B">
        <w:rPr>
          <w:rFonts w:asciiTheme="majorHAnsi" w:hAnsiTheme="majorHAnsi" w:cstheme="majorHAnsi"/>
          <w:spacing w:val="1"/>
        </w:rPr>
        <w:t xml:space="preserve"> </w:t>
      </w:r>
      <w:r w:rsidRPr="0055057B">
        <w:rPr>
          <w:rFonts w:asciiTheme="majorHAnsi" w:hAnsiTheme="majorHAnsi" w:cstheme="majorHAnsi"/>
        </w:rPr>
        <w:t>el fabricante /</w:t>
      </w:r>
      <w:r w:rsidRPr="0055057B">
        <w:rPr>
          <w:rFonts w:asciiTheme="majorHAnsi" w:hAnsiTheme="majorHAnsi" w:cstheme="majorHAnsi"/>
          <w:spacing w:val="1"/>
        </w:rPr>
        <w:t xml:space="preserve"> </w:t>
      </w:r>
      <w:r w:rsidRPr="0055057B">
        <w:rPr>
          <w:rFonts w:asciiTheme="majorHAnsi" w:hAnsiTheme="majorHAnsi" w:cstheme="majorHAnsi"/>
        </w:rPr>
        <w:t>prestador del mismo, eximiendo por completo</w:t>
      </w:r>
      <w:r w:rsidRPr="0055057B">
        <w:rPr>
          <w:rFonts w:asciiTheme="majorHAnsi" w:hAnsiTheme="majorHAnsi" w:cstheme="majorHAnsi"/>
          <w:spacing w:val="1"/>
        </w:rPr>
        <w:t xml:space="preserve"> </w:t>
      </w:r>
      <w:r w:rsidRPr="0055057B">
        <w:rPr>
          <w:rFonts w:asciiTheme="majorHAnsi" w:hAnsiTheme="majorHAnsi" w:cstheme="majorHAnsi"/>
        </w:rPr>
        <w:t>a los</w:t>
      </w:r>
      <w:r w:rsidRPr="0055057B">
        <w:rPr>
          <w:rFonts w:asciiTheme="majorHAnsi" w:hAnsiTheme="majorHAnsi" w:cstheme="majorHAnsi"/>
          <w:spacing w:val="1"/>
        </w:rPr>
        <w:t xml:space="preserve"> </w:t>
      </w:r>
      <w:r w:rsidRPr="0055057B">
        <w:rPr>
          <w:rFonts w:asciiTheme="majorHAnsi" w:hAnsiTheme="majorHAnsi" w:cstheme="majorHAnsi"/>
        </w:rPr>
        <w:t>Centros</w:t>
      </w:r>
      <w:r w:rsidRPr="0055057B">
        <w:rPr>
          <w:rFonts w:asciiTheme="majorHAnsi" w:hAnsiTheme="majorHAnsi" w:cstheme="majorHAnsi"/>
          <w:spacing w:val="-9"/>
        </w:rPr>
        <w:t xml:space="preserve"> </w:t>
      </w:r>
      <w:r w:rsidRPr="0055057B">
        <w:rPr>
          <w:rFonts w:asciiTheme="majorHAnsi" w:hAnsiTheme="majorHAnsi" w:cstheme="majorHAnsi"/>
        </w:rPr>
        <w:t>Comerciales</w:t>
      </w:r>
      <w:r w:rsidRPr="0055057B">
        <w:rPr>
          <w:rFonts w:asciiTheme="majorHAnsi" w:hAnsiTheme="majorHAnsi" w:cstheme="majorHAnsi"/>
          <w:spacing w:val="-7"/>
        </w:rPr>
        <w:t xml:space="preserve"> </w:t>
      </w:r>
      <w:r w:rsidRPr="0055057B">
        <w:rPr>
          <w:rFonts w:asciiTheme="majorHAnsi" w:hAnsiTheme="majorHAnsi" w:cstheme="majorHAnsi"/>
        </w:rPr>
        <w:t>Gran</w:t>
      </w:r>
      <w:r w:rsidRPr="0055057B">
        <w:rPr>
          <w:rFonts w:asciiTheme="majorHAnsi" w:hAnsiTheme="majorHAnsi" w:cstheme="majorHAnsi"/>
          <w:spacing w:val="-9"/>
        </w:rPr>
        <w:t xml:space="preserve"> </w:t>
      </w:r>
      <w:r w:rsidRPr="0055057B">
        <w:rPr>
          <w:rFonts w:asciiTheme="majorHAnsi" w:hAnsiTheme="majorHAnsi" w:cstheme="majorHAnsi"/>
        </w:rPr>
        <w:t>Plaza.</w:t>
      </w:r>
    </w:p>
    <w:p w14:paraId="5CFD4C6F" w14:textId="3FE3FF9F" w:rsidR="0055057B" w:rsidRPr="0055057B" w:rsidRDefault="0055057B" w:rsidP="0055057B">
      <w:pPr>
        <w:pStyle w:val="Prrafodelista"/>
        <w:widowControl w:val="0"/>
        <w:numPr>
          <w:ilvl w:val="0"/>
          <w:numId w:val="24"/>
        </w:numPr>
        <w:tabs>
          <w:tab w:val="left" w:pos="823"/>
        </w:tabs>
        <w:autoSpaceDE w:val="0"/>
        <w:autoSpaceDN w:val="0"/>
        <w:spacing w:before="5" w:after="0" w:line="240" w:lineRule="auto"/>
        <w:jc w:val="both"/>
        <w:rPr>
          <w:rFonts w:asciiTheme="majorHAnsi" w:hAnsiTheme="majorHAnsi" w:cstheme="majorHAnsi"/>
        </w:rPr>
      </w:pPr>
      <w:r w:rsidRPr="0055057B">
        <w:rPr>
          <w:rFonts w:asciiTheme="majorHAnsi" w:hAnsiTheme="majorHAnsi" w:cstheme="majorHAnsi"/>
        </w:rPr>
        <w:t>Las</w:t>
      </w:r>
      <w:r w:rsidRPr="0055057B">
        <w:rPr>
          <w:rFonts w:asciiTheme="majorHAnsi" w:hAnsiTheme="majorHAnsi" w:cstheme="majorHAnsi"/>
          <w:spacing w:val="-4"/>
        </w:rPr>
        <w:t xml:space="preserve"> </w:t>
      </w:r>
      <w:r w:rsidRPr="0055057B">
        <w:rPr>
          <w:rFonts w:asciiTheme="majorHAnsi" w:hAnsiTheme="majorHAnsi" w:cstheme="majorHAnsi"/>
        </w:rPr>
        <w:t>boletas</w:t>
      </w:r>
      <w:r w:rsidR="00FB4F4C">
        <w:rPr>
          <w:rFonts w:asciiTheme="majorHAnsi" w:hAnsiTheme="majorHAnsi" w:cstheme="majorHAnsi"/>
        </w:rPr>
        <w:t xml:space="preserve"> digitales </w:t>
      </w:r>
      <w:r w:rsidRPr="0055057B">
        <w:rPr>
          <w:rFonts w:asciiTheme="majorHAnsi" w:hAnsiTheme="majorHAnsi" w:cstheme="majorHAnsi"/>
        </w:rPr>
        <w:t>generadas</w:t>
      </w:r>
      <w:r w:rsidRPr="0055057B">
        <w:rPr>
          <w:rFonts w:asciiTheme="majorHAnsi" w:hAnsiTheme="majorHAnsi" w:cstheme="majorHAnsi"/>
          <w:spacing w:val="-7"/>
        </w:rPr>
        <w:t xml:space="preserve"> </w:t>
      </w:r>
      <w:r w:rsidRPr="0055057B">
        <w:rPr>
          <w:rFonts w:asciiTheme="majorHAnsi" w:hAnsiTheme="majorHAnsi" w:cstheme="majorHAnsi"/>
        </w:rPr>
        <w:t>son</w:t>
      </w:r>
      <w:r w:rsidRPr="0055057B">
        <w:rPr>
          <w:rFonts w:asciiTheme="majorHAnsi" w:hAnsiTheme="majorHAnsi" w:cstheme="majorHAnsi"/>
          <w:spacing w:val="-3"/>
        </w:rPr>
        <w:t xml:space="preserve"> </w:t>
      </w:r>
      <w:r w:rsidRPr="0055057B">
        <w:rPr>
          <w:rFonts w:asciiTheme="majorHAnsi" w:hAnsiTheme="majorHAnsi" w:cstheme="majorHAnsi"/>
        </w:rPr>
        <w:t>válidas</w:t>
      </w:r>
      <w:r w:rsidRPr="0055057B">
        <w:rPr>
          <w:rFonts w:asciiTheme="majorHAnsi" w:hAnsiTheme="majorHAnsi" w:cstheme="majorHAnsi"/>
          <w:spacing w:val="-4"/>
        </w:rPr>
        <w:t xml:space="preserve"> </w:t>
      </w:r>
      <w:r w:rsidRPr="0055057B">
        <w:rPr>
          <w:rFonts w:asciiTheme="majorHAnsi" w:hAnsiTheme="majorHAnsi" w:cstheme="majorHAnsi"/>
        </w:rPr>
        <w:t>solo</w:t>
      </w:r>
      <w:r w:rsidRPr="0055057B">
        <w:rPr>
          <w:rFonts w:asciiTheme="majorHAnsi" w:hAnsiTheme="majorHAnsi" w:cstheme="majorHAnsi"/>
          <w:spacing w:val="-4"/>
        </w:rPr>
        <w:t xml:space="preserve"> </w:t>
      </w:r>
      <w:r w:rsidRPr="0055057B">
        <w:rPr>
          <w:rFonts w:asciiTheme="majorHAnsi" w:hAnsiTheme="majorHAnsi" w:cstheme="majorHAnsi"/>
        </w:rPr>
        <w:t>para</w:t>
      </w:r>
      <w:r w:rsidRPr="0055057B">
        <w:rPr>
          <w:rFonts w:asciiTheme="majorHAnsi" w:hAnsiTheme="majorHAnsi" w:cstheme="majorHAnsi"/>
          <w:spacing w:val="-4"/>
        </w:rPr>
        <w:t xml:space="preserve"> </w:t>
      </w:r>
      <w:r w:rsidRPr="0055057B">
        <w:rPr>
          <w:rFonts w:asciiTheme="majorHAnsi" w:hAnsiTheme="majorHAnsi" w:cstheme="majorHAnsi"/>
        </w:rPr>
        <w:t>este</w:t>
      </w:r>
      <w:r w:rsidRPr="0055057B">
        <w:rPr>
          <w:rFonts w:asciiTheme="majorHAnsi" w:hAnsiTheme="majorHAnsi" w:cstheme="majorHAnsi"/>
          <w:spacing w:val="-5"/>
        </w:rPr>
        <w:t xml:space="preserve"> </w:t>
      </w:r>
      <w:r w:rsidRPr="0055057B">
        <w:rPr>
          <w:rFonts w:asciiTheme="majorHAnsi" w:hAnsiTheme="majorHAnsi" w:cstheme="majorHAnsi"/>
        </w:rPr>
        <w:t>evento.</w:t>
      </w:r>
    </w:p>
    <w:p w14:paraId="7C6A20B4" w14:textId="77777777" w:rsidR="0055057B" w:rsidRPr="0055057B" w:rsidRDefault="0055057B" w:rsidP="0055057B">
      <w:pPr>
        <w:pStyle w:val="Prrafodelista"/>
        <w:widowControl w:val="0"/>
        <w:numPr>
          <w:ilvl w:val="0"/>
          <w:numId w:val="24"/>
        </w:numPr>
        <w:tabs>
          <w:tab w:val="left" w:pos="823"/>
        </w:tabs>
        <w:autoSpaceDE w:val="0"/>
        <w:autoSpaceDN w:val="0"/>
        <w:spacing w:before="4" w:after="0" w:line="240" w:lineRule="auto"/>
        <w:ind w:right="342"/>
        <w:jc w:val="both"/>
        <w:rPr>
          <w:rFonts w:asciiTheme="majorHAnsi" w:hAnsiTheme="majorHAnsi" w:cstheme="majorHAnsi"/>
        </w:rPr>
      </w:pPr>
      <w:r w:rsidRPr="0055057B">
        <w:rPr>
          <w:rFonts w:asciiTheme="majorHAnsi" w:hAnsiTheme="majorHAnsi" w:cstheme="majorHAnsi"/>
        </w:rPr>
        <w:t>Los Centros Comerciales Gran Plaza no estarán obligados a investigar los motivos por los</w:t>
      </w:r>
      <w:r w:rsidRPr="0055057B">
        <w:rPr>
          <w:rFonts w:asciiTheme="majorHAnsi" w:hAnsiTheme="majorHAnsi" w:cstheme="majorHAnsi"/>
          <w:spacing w:val="-48"/>
        </w:rPr>
        <w:t xml:space="preserve"> </w:t>
      </w:r>
      <w:r w:rsidRPr="0055057B">
        <w:rPr>
          <w:rFonts w:asciiTheme="majorHAnsi" w:hAnsiTheme="majorHAnsi" w:cstheme="majorHAnsi"/>
        </w:rPr>
        <w:t>cuales una persona no es contactada en el evento o sus datos no concuerdan con los</w:t>
      </w:r>
      <w:r w:rsidRPr="0055057B">
        <w:rPr>
          <w:rFonts w:asciiTheme="majorHAnsi" w:hAnsiTheme="majorHAnsi" w:cstheme="majorHAnsi"/>
          <w:spacing w:val="1"/>
        </w:rPr>
        <w:t xml:space="preserve"> </w:t>
      </w:r>
      <w:r w:rsidRPr="0055057B">
        <w:rPr>
          <w:rFonts w:asciiTheme="majorHAnsi" w:hAnsiTheme="majorHAnsi" w:cstheme="majorHAnsi"/>
        </w:rPr>
        <w:t>reportados</w:t>
      </w:r>
      <w:r w:rsidRPr="0055057B">
        <w:rPr>
          <w:rFonts w:asciiTheme="majorHAnsi" w:hAnsiTheme="majorHAnsi" w:cstheme="majorHAnsi"/>
          <w:spacing w:val="-1"/>
        </w:rPr>
        <w:t xml:space="preserve"> </w:t>
      </w:r>
      <w:r w:rsidRPr="0055057B">
        <w:rPr>
          <w:rFonts w:asciiTheme="majorHAnsi" w:hAnsiTheme="majorHAnsi" w:cstheme="majorHAnsi"/>
        </w:rPr>
        <w:t>al</w:t>
      </w:r>
      <w:r w:rsidRPr="0055057B">
        <w:rPr>
          <w:rFonts w:asciiTheme="majorHAnsi" w:hAnsiTheme="majorHAnsi" w:cstheme="majorHAnsi"/>
          <w:spacing w:val="-1"/>
        </w:rPr>
        <w:t xml:space="preserve"> </w:t>
      </w:r>
      <w:r w:rsidRPr="0055057B">
        <w:rPr>
          <w:rFonts w:asciiTheme="majorHAnsi" w:hAnsiTheme="majorHAnsi" w:cstheme="majorHAnsi"/>
        </w:rPr>
        <w:t>momento</w:t>
      </w:r>
      <w:r w:rsidRPr="0055057B">
        <w:rPr>
          <w:rFonts w:asciiTheme="majorHAnsi" w:hAnsiTheme="majorHAnsi" w:cstheme="majorHAnsi"/>
          <w:spacing w:val="-1"/>
        </w:rPr>
        <w:t xml:space="preserve"> </w:t>
      </w:r>
      <w:r w:rsidRPr="0055057B">
        <w:rPr>
          <w:rFonts w:asciiTheme="majorHAnsi" w:hAnsiTheme="majorHAnsi" w:cstheme="majorHAnsi"/>
        </w:rPr>
        <w:t>de hacer</w:t>
      </w:r>
      <w:r w:rsidRPr="0055057B">
        <w:rPr>
          <w:rFonts w:asciiTheme="majorHAnsi" w:hAnsiTheme="majorHAnsi" w:cstheme="majorHAnsi"/>
          <w:spacing w:val="-1"/>
        </w:rPr>
        <w:t xml:space="preserve"> </w:t>
      </w:r>
      <w:r w:rsidRPr="0055057B">
        <w:rPr>
          <w:rFonts w:asciiTheme="majorHAnsi" w:hAnsiTheme="majorHAnsi" w:cstheme="majorHAnsi"/>
        </w:rPr>
        <w:t>el registro</w:t>
      </w:r>
      <w:r w:rsidRPr="0055057B">
        <w:rPr>
          <w:rFonts w:asciiTheme="majorHAnsi" w:hAnsiTheme="majorHAnsi" w:cstheme="majorHAnsi"/>
          <w:spacing w:val="-2"/>
        </w:rPr>
        <w:t xml:space="preserve"> </w:t>
      </w:r>
      <w:r w:rsidRPr="0055057B">
        <w:rPr>
          <w:rFonts w:asciiTheme="majorHAnsi" w:hAnsiTheme="majorHAnsi" w:cstheme="majorHAnsi"/>
        </w:rPr>
        <w:t>de</w:t>
      </w:r>
      <w:r w:rsidRPr="0055057B">
        <w:rPr>
          <w:rFonts w:asciiTheme="majorHAnsi" w:hAnsiTheme="majorHAnsi" w:cstheme="majorHAnsi"/>
          <w:spacing w:val="-5"/>
        </w:rPr>
        <w:t xml:space="preserve"> </w:t>
      </w:r>
      <w:r w:rsidRPr="0055057B">
        <w:rPr>
          <w:rFonts w:asciiTheme="majorHAnsi" w:hAnsiTheme="majorHAnsi" w:cstheme="majorHAnsi"/>
        </w:rPr>
        <w:t>compras.</w:t>
      </w:r>
    </w:p>
    <w:p w14:paraId="474E0468" w14:textId="77777777" w:rsidR="0055057B" w:rsidRDefault="0055057B" w:rsidP="0055057B">
      <w:pPr>
        <w:pStyle w:val="Prrafodelista"/>
        <w:widowControl w:val="0"/>
        <w:numPr>
          <w:ilvl w:val="0"/>
          <w:numId w:val="24"/>
        </w:numPr>
        <w:tabs>
          <w:tab w:val="left" w:pos="823"/>
        </w:tabs>
        <w:autoSpaceDE w:val="0"/>
        <w:autoSpaceDN w:val="0"/>
        <w:spacing w:before="5" w:after="0" w:line="240" w:lineRule="auto"/>
        <w:ind w:right="344"/>
        <w:jc w:val="both"/>
        <w:rPr>
          <w:rFonts w:asciiTheme="majorHAnsi" w:hAnsiTheme="majorHAnsi" w:cstheme="majorHAnsi"/>
        </w:rPr>
      </w:pPr>
      <w:r w:rsidRPr="007A3FD0">
        <w:rPr>
          <w:rFonts w:asciiTheme="majorHAnsi" w:hAnsiTheme="majorHAnsi" w:cstheme="majorHAnsi"/>
        </w:rPr>
        <w:t>Después</w:t>
      </w:r>
      <w:r w:rsidRPr="007A3FD0">
        <w:rPr>
          <w:rFonts w:asciiTheme="majorHAnsi" w:hAnsiTheme="majorHAnsi" w:cstheme="majorHAnsi"/>
          <w:spacing w:val="-5"/>
        </w:rPr>
        <w:t xml:space="preserve"> </w:t>
      </w:r>
      <w:r w:rsidRPr="007A3FD0">
        <w:rPr>
          <w:rFonts w:asciiTheme="majorHAnsi" w:hAnsiTheme="majorHAnsi" w:cstheme="majorHAnsi"/>
        </w:rPr>
        <w:t>de</w:t>
      </w:r>
      <w:r w:rsidRPr="007A3FD0">
        <w:rPr>
          <w:rFonts w:asciiTheme="majorHAnsi" w:hAnsiTheme="majorHAnsi" w:cstheme="majorHAnsi"/>
          <w:spacing w:val="-4"/>
        </w:rPr>
        <w:t xml:space="preserve"> </w:t>
      </w:r>
      <w:r w:rsidRPr="007A3FD0">
        <w:rPr>
          <w:rFonts w:asciiTheme="majorHAnsi" w:hAnsiTheme="majorHAnsi" w:cstheme="majorHAnsi"/>
        </w:rPr>
        <w:t>realizado</w:t>
      </w:r>
      <w:r w:rsidRPr="007A3FD0">
        <w:rPr>
          <w:rFonts w:asciiTheme="majorHAnsi" w:hAnsiTheme="majorHAnsi" w:cstheme="majorHAnsi"/>
          <w:spacing w:val="-6"/>
        </w:rPr>
        <w:t xml:space="preserve"> </w:t>
      </w:r>
      <w:r w:rsidRPr="007A3FD0">
        <w:rPr>
          <w:rFonts w:asciiTheme="majorHAnsi" w:hAnsiTheme="majorHAnsi" w:cstheme="majorHAnsi"/>
        </w:rPr>
        <w:t>el</w:t>
      </w:r>
      <w:r w:rsidRPr="007A3FD0">
        <w:rPr>
          <w:rFonts w:asciiTheme="majorHAnsi" w:hAnsiTheme="majorHAnsi" w:cstheme="majorHAnsi"/>
          <w:spacing w:val="-4"/>
        </w:rPr>
        <w:t xml:space="preserve"> </w:t>
      </w:r>
      <w:r w:rsidRPr="007A3FD0">
        <w:rPr>
          <w:rFonts w:asciiTheme="majorHAnsi" w:hAnsiTheme="majorHAnsi" w:cstheme="majorHAnsi"/>
        </w:rPr>
        <w:t>sorteo</w:t>
      </w:r>
      <w:r w:rsidRPr="007A3FD0">
        <w:rPr>
          <w:rFonts w:asciiTheme="majorHAnsi" w:hAnsiTheme="majorHAnsi" w:cstheme="majorHAnsi"/>
          <w:spacing w:val="-4"/>
        </w:rPr>
        <w:t xml:space="preserve"> </w:t>
      </w:r>
      <w:r w:rsidRPr="007A3FD0">
        <w:rPr>
          <w:rFonts w:asciiTheme="majorHAnsi" w:hAnsiTheme="majorHAnsi" w:cstheme="majorHAnsi"/>
        </w:rPr>
        <w:t>se</w:t>
      </w:r>
      <w:r w:rsidRPr="007A3FD0">
        <w:rPr>
          <w:rFonts w:asciiTheme="majorHAnsi" w:hAnsiTheme="majorHAnsi" w:cstheme="majorHAnsi"/>
          <w:spacing w:val="-4"/>
        </w:rPr>
        <w:t xml:space="preserve"> </w:t>
      </w:r>
      <w:r w:rsidRPr="007A3FD0">
        <w:rPr>
          <w:rFonts w:asciiTheme="majorHAnsi" w:hAnsiTheme="majorHAnsi" w:cstheme="majorHAnsi"/>
        </w:rPr>
        <w:t>coordinará</w:t>
      </w:r>
      <w:r w:rsidRPr="007A3FD0">
        <w:rPr>
          <w:rFonts w:asciiTheme="majorHAnsi" w:hAnsiTheme="majorHAnsi" w:cstheme="majorHAnsi"/>
          <w:spacing w:val="-4"/>
        </w:rPr>
        <w:t xml:space="preserve"> </w:t>
      </w:r>
      <w:r w:rsidRPr="007A3FD0">
        <w:rPr>
          <w:rFonts w:asciiTheme="majorHAnsi" w:hAnsiTheme="majorHAnsi" w:cstheme="majorHAnsi"/>
        </w:rPr>
        <w:t>la</w:t>
      </w:r>
      <w:r w:rsidRPr="007A3FD0">
        <w:rPr>
          <w:rFonts w:asciiTheme="majorHAnsi" w:hAnsiTheme="majorHAnsi" w:cstheme="majorHAnsi"/>
          <w:spacing w:val="-4"/>
        </w:rPr>
        <w:t xml:space="preserve"> </w:t>
      </w:r>
      <w:r w:rsidRPr="007A3FD0">
        <w:rPr>
          <w:rFonts w:asciiTheme="majorHAnsi" w:hAnsiTheme="majorHAnsi" w:cstheme="majorHAnsi"/>
        </w:rPr>
        <w:t>entrega</w:t>
      </w:r>
      <w:r w:rsidRPr="007A3FD0">
        <w:rPr>
          <w:rFonts w:asciiTheme="majorHAnsi" w:hAnsiTheme="majorHAnsi" w:cstheme="majorHAnsi"/>
          <w:spacing w:val="-4"/>
        </w:rPr>
        <w:t xml:space="preserve"> </w:t>
      </w:r>
      <w:r w:rsidRPr="007A3FD0">
        <w:rPr>
          <w:rFonts w:asciiTheme="majorHAnsi" w:hAnsiTheme="majorHAnsi" w:cstheme="majorHAnsi"/>
        </w:rPr>
        <w:t>física</w:t>
      </w:r>
      <w:r w:rsidRPr="007A3FD0">
        <w:rPr>
          <w:rFonts w:asciiTheme="majorHAnsi" w:hAnsiTheme="majorHAnsi" w:cstheme="majorHAnsi"/>
          <w:spacing w:val="-6"/>
        </w:rPr>
        <w:t xml:space="preserve"> </w:t>
      </w:r>
      <w:r w:rsidR="007A3FD0" w:rsidRPr="007A3FD0">
        <w:rPr>
          <w:rFonts w:asciiTheme="majorHAnsi" w:hAnsiTheme="majorHAnsi" w:cstheme="majorHAnsi"/>
        </w:rPr>
        <w:t>del premio</w:t>
      </w:r>
      <w:r w:rsidRPr="007A3FD0">
        <w:rPr>
          <w:rFonts w:asciiTheme="majorHAnsi" w:hAnsiTheme="majorHAnsi" w:cstheme="majorHAnsi"/>
        </w:rPr>
        <w:t>,</w:t>
      </w:r>
      <w:r w:rsidRPr="007A3FD0">
        <w:rPr>
          <w:rFonts w:asciiTheme="majorHAnsi" w:hAnsiTheme="majorHAnsi" w:cstheme="majorHAnsi"/>
          <w:spacing w:val="-5"/>
        </w:rPr>
        <w:t xml:space="preserve"> </w:t>
      </w:r>
      <w:r w:rsidRPr="007A3FD0">
        <w:rPr>
          <w:rFonts w:asciiTheme="majorHAnsi" w:hAnsiTheme="majorHAnsi" w:cstheme="majorHAnsi"/>
        </w:rPr>
        <w:t>verificando</w:t>
      </w:r>
      <w:r w:rsidRPr="007A3FD0">
        <w:rPr>
          <w:rFonts w:asciiTheme="majorHAnsi" w:hAnsiTheme="majorHAnsi" w:cstheme="majorHAnsi"/>
          <w:spacing w:val="-47"/>
        </w:rPr>
        <w:t xml:space="preserve"> </w:t>
      </w:r>
      <w:r w:rsidRPr="007A3FD0">
        <w:rPr>
          <w:rFonts w:asciiTheme="majorHAnsi" w:hAnsiTheme="majorHAnsi" w:cstheme="majorHAnsi"/>
        </w:rPr>
        <w:t>la</w:t>
      </w:r>
      <w:r w:rsidRPr="007A3FD0">
        <w:rPr>
          <w:rFonts w:asciiTheme="majorHAnsi" w:hAnsiTheme="majorHAnsi" w:cstheme="majorHAnsi"/>
          <w:spacing w:val="-2"/>
        </w:rPr>
        <w:t xml:space="preserve"> </w:t>
      </w:r>
      <w:r w:rsidRPr="007A3FD0">
        <w:rPr>
          <w:rFonts w:asciiTheme="majorHAnsi" w:hAnsiTheme="majorHAnsi" w:cstheme="majorHAnsi"/>
        </w:rPr>
        <w:t>cédula</w:t>
      </w:r>
      <w:r w:rsidRPr="007A3FD0">
        <w:rPr>
          <w:rFonts w:asciiTheme="majorHAnsi" w:hAnsiTheme="majorHAnsi" w:cstheme="majorHAnsi"/>
          <w:spacing w:val="-3"/>
        </w:rPr>
        <w:t xml:space="preserve"> </w:t>
      </w:r>
      <w:r w:rsidRPr="007A3FD0">
        <w:rPr>
          <w:rFonts w:asciiTheme="majorHAnsi" w:hAnsiTheme="majorHAnsi" w:cstheme="majorHAnsi"/>
        </w:rPr>
        <w:t>del</w:t>
      </w:r>
      <w:r w:rsidRPr="007A3FD0">
        <w:rPr>
          <w:rFonts w:asciiTheme="majorHAnsi" w:hAnsiTheme="majorHAnsi" w:cstheme="majorHAnsi"/>
          <w:spacing w:val="-1"/>
        </w:rPr>
        <w:t xml:space="preserve"> </w:t>
      </w:r>
      <w:r w:rsidRPr="007A3FD0">
        <w:rPr>
          <w:rFonts w:asciiTheme="majorHAnsi" w:hAnsiTheme="majorHAnsi" w:cstheme="majorHAnsi"/>
        </w:rPr>
        <w:t>ganador</w:t>
      </w:r>
      <w:r w:rsidRPr="007A3FD0">
        <w:rPr>
          <w:rFonts w:asciiTheme="majorHAnsi" w:hAnsiTheme="majorHAnsi" w:cstheme="majorHAnsi"/>
          <w:spacing w:val="-4"/>
        </w:rPr>
        <w:t xml:space="preserve"> </w:t>
      </w:r>
      <w:r w:rsidRPr="007A3FD0">
        <w:rPr>
          <w:rFonts w:asciiTheme="majorHAnsi" w:hAnsiTheme="majorHAnsi" w:cstheme="majorHAnsi"/>
        </w:rPr>
        <w:t>y</w:t>
      </w:r>
      <w:r w:rsidRPr="007A3FD0">
        <w:rPr>
          <w:rFonts w:asciiTheme="majorHAnsi" w:hAnsiTheme="majorHAnsi" w:cstheme="majorHAnsi"/>
          <w:spacing w:val="-1"/>
        </w:rPr>
        <w:t xml:space="preserve"> </w:t>
      </w:r>
      <w:r w:rsidRPr="007A3FD0">
        <w:rPr>
          <w:rFonts w:asciiTheme="majorHAnsi" w:hAnsiTheme="majorHAnsi" w:cstheme="majorHAnsi"/>
        </w:rPr>
        <w:t>dejando</w:t>
      </w:r>
      <w:r w:rsidRPr="007A3FD0">
        <w:rPr>
          <w:rFonts w:asciiTheme="majorHAnsi" w:hAnsiTheme="majorHAnsi" w:cstheme="majorHAnsi"/>
          <w:spacing w:val="-3"/>
        </w:rPr>
        <w:t xml:space="preserve"> </w:t>
      </w:r>
      <w:r w:rsidRPr="007A3FD0">
        <w:rPr>
          <w:rFonts w:asciiTheme="majorHAnsi" w:hAnsiTheme="majorHAnsi" w:cstheme="majorHAnsi"/>
        </w:rPr>
        <w:t>como</w:t>
      </w:r>
      <w:r w:rsidRPr="007A3FD0">
        <w:rPr>
          <w:rFonts w:asciiTheme="majorHAnsi" w:hAnsiTheme="majorHAnsi" w:cstheme="majorHAnsi"/>
          <w:spacing w:val="-3"/>
        </w:rPr>
        <w:t xml:space="preserve"> </w:t>
      </w:r>
      <w:r w:rsidRPr="007A3FD0">
        <w:rPr>
          <w:rFonts w:asciiTheme="majorHAnsi" w:hAnsiTheme="majorHAnsi" w:cstheme="majorHAnsi"/>
        </w:rPr>
        <w:t>constancia</w:t>
      </w:r>
      <w:r w:rsidRPr="007A3FD0">
        <w:rPr>
          <w:rFonts w:asciiTheme="majorHAnsi" w:hAnsiTheme="majorHAnsi" w:cstheme="majorHAnsi"/>
          <w:spacing w:val="-1"/>
        </w:rPr>
        <w:t xml:space="preserve"> </w:t>
      </w:r>
      <w:r w:rsidR="007A3FD0" w:rsidRPr="007A3FD0">
        <w:rPr>
          <w:rFonts w:asciiTheme="majorHAnsi" w:hAnsiTheme="majorHAnsi" w:cstheme="majorHAnsi"/>
          <w:spacing w:val="-1"/>
        </w:rPr>
        <w:t xml:space="preserve">en </w:t>
      </w:r>
      <w:r w:rsidRPr="007A3FD0">
        <w:rPr>
          <w:rFonts w:asciiTheme="majorHAnsi" w:hAnsiTheme="majorHAnsi" w:cstheme="majorHAnsi"/>
        </w:rPr>
        <w:t>el</w:t>
      </w:r>
      <w:r w:rsidRPr="007A3FD0">
        <w:rPr>
          <w:rFonts w:asciiTheme="majorHAnsi" w:hAnsiTheme="majorHAnsi" w:cstheme="majorHAnsi"/>
          <w:spacing w:val="-4"/>
        </w:rPr>
        <w:t xml:space="preserve"> </w:t>
      </w:r>
      <w:r w:rsidRPr="007A3FD0">
        <w:rPr>
          <w:rFonts w:asciiTheme="majorHAnsi" w:hAnsiTheme="majorHAnsi" w:cstheme="majorHAnsi"/>
        </w:rPr>
        <w:t>acta</w:t>
      </w:r>
      <w:r w:rsidRPr="007A3FD0">
        <w:rPr>
          <w:rFonts w:asciiTheme="majorHAnsi" w:hAnsiTheme="majorHAnsi" w:cstheme="majorHAnsi"/>
          <w:spacing w:val="-1"/>
        </w:rPr>
        <w:t xml:space="preserve"> </w:t>
      </w:r>
      <w:r w:rsidRPr="007A3FD0">
        <w:rPr>
          <w:rFonts w:asciiTheme="majorHAnsi" w:hAnsiTheme="majorHAnsi" w:cstheme="majorHAnsi"/>
        </w:rPr>
        <w:t>de</w:t>
      </w:r>
      <w:r w:rsidRPr="007A3FD0">
        <w:rPr>
          <w:rFonts w:asciiTheme="majorHAnsi" w:hAnsiTheme="majorHAnsi" w:cstheme="majorHAnsi"/>
          <w:spacing w:val="-3"/>
        </w:rPr>
        <w:t xml:space="preserve"> </w:t>
      </w:r>
      <w:r w:rsidRPr="007A3FD0">
        <w:rPr>
          <w:rFonts w:asciiTheme="majorHAnsi" w:hAnsiTheme="majorHAnsi" w:cstheme="majorHAnsi"/>
        </w:rPr>
        <w:t>entrega</w:t>
      </w:r>
      <w:r w:rsidRPr="007A3FD0">
        <w:rPr>
          <w:rFonts w:asciiTheme="majorHAnsi" w:hAnsiTheme="majorHAnsi" w:cstheme="majorHAnsi"/>
          <w:spacing w:val="-2"/>
        </w:rPr>
        <w:t xml:space="preserve"> </w:t>
      </w:r>
      <w:r w:rsidRPr="007A3FD0">
        <w:rPr>
          <w:rFonts w:asciiTheme="majorHAnsi" w:hAnsiTheme="majorHAnsi" w:cstheme="majorHAnsi"/>
        </w:rPr>
        <w:t>d</w:t>
      </w:r>
      <w:r w:rsidR="007A3FD0">
        <w:rPr>
          <w:rFonts w:asciiTheme="majorHAnsi" w:hAnsiTheme="majorHAnsi" w:cstheme="majorHAnsi"/>
        </w:rPr>
        <w:t>el premio.</w:t>
      </w:r>
    </w:p>
    <w:p w14:paraId="21616D52" w14:textId="614DEAD5" w:rsidR="0062513D" w:rsidRPr="0062513D" w:rsidRDefault="0062513D" w:rsidP="0062513D">
      <w:pPr>
        <w:pStyle w:val="Prrafodelista"/>
        <w:widowControl w:val="0"/>
        <w:numPr>
          <w:ilvl w:val="0"/>
          <w:numId w:val="24"/>
        </w:numPr>
        <w:tabs>
          <w:tab w:val="left" w:pos="823"/>
        </w:tabs>
        <w:autoSpaceDE w:val="0"/>
        <w:autoSpaceDN w:val="0"/>
        <w:spacing w:before="5" w:after="0" w:line="240" w:lineRule="auto"/>
        <w:ind w:right="344"/>
        <w:jc w:val="both"/>
        <w:rPr>
          <w:rFonts w:asciiTheme="majorHAnsi" w:hAnsiTheme="majorHAnsi" w:cstheme="majorHAnsi"/>
        </w:rPr>
      </w:pPr>
      <w:r w:rsidRPr="0062513D">
        <w:rPr>
          <w:rFonts w:asciiTheme="majorHAnsi" w:hAnsiTheme="majorHAnsi" w:cstheme="majorHAnsi"/>
        </w:rPr>
        <w:t>Después de tener</w:t>
      </w:r>
      <w:r>
        <w:rPr>
          <w:rFonts w:asciiTheme="majorHAnsi" w:hAnsiTheme="majorHAnsi" w:cstheme="majorHAnsi"/>
        </w:rPr>
        <w:t xml:space="preserve"> los respectivos</w:t>
      </w:r>
      <w:r w:rsidRPr="0062513D">
        <w:rPr>
          <w:rFonts w:asciiTheme="majorHAnsi" w:hAnsiTheme="majorHAnsi" w:cstheme="majorHAnsi"/>
        </w:rPr>
        <w:t xml:space="preserve"> ganador</w:t>
      </w:r>
      <w:r>
        <w:rPr>
          <w:rFonts w:asciiTheme="majorHAnsi" w:hAnsiTheme="majorHAnsi" w:cstheme="majorHAnsi"/>
        </w:rPr>
        <w:t>es, 1 por cada centro comercial y</w:t>
      </w:r>
      <w:r w:rsidRPr="0062513D">
        <w:rPr>
          <w:rFonts w:asciiTheme="majorHAnsi" w:hAnsiTheme="majorHAnsi" w:cstheme="majorHAnsi"/>
        </w:rPr>
        <w:t xml:space="preserve"> que cumpla</w:t>
      </w:r>
      <w:r>
        <w:rPr>
          <w:rFonts w:asciiTheme="majorHAnsi" w:hAnsiTheme="majorHAnsi" w:cstheme="majorHAnsi"/>
        </w:rPr>
        <w:t>n</w:t>
      </w:r>
      <w:r w:rsidRPr="0062513D">
        <w:rPr>
          <w:rFonts w:asciiTheme="majorHAnsi" w:hAnsiTheme="majorHAnsi" w:cstheme="majorHAnsi"/>
        </w:rPr>
        <w:t xml:space="preserve"> con todos los requisitos establecidos, </w:t>
      </w:r>
      <w:r>
        <w:rPr>
          <w:rFonts w:asciiTheme="majorHAnsi" w:hAnsiTheme="majorHAnsi" w:cstheme="majorHAnsi"/>
        </w:rPr>
        <w:t xml:space="preserve">los centros </w:t>
      </w:r>
      <w:proofErr w:type="spellStart"/>
      <w:r>
        <w:rPr>
          <w:rFonts w:asciiTheme="majorHAnsi" w:hAnsiTheme="majorHAnsi" w:cstheme="majorHAnsi"/>
        </w:rPr>
        <w:t>comeciales</w:t>
      </w:r>
      <w:proofErr w:type="spellEnd"/>
      <w:r>
        <w:rPr>
          <w:rFonts w:asciiTheme="majorHAnsi" w:hAnsiTheme="majorHAnsi" w:cstheme="majorHAnsi"/>
        </w:rPr>
        <w:t xml:space="preserve"> </w:t>
      </w:r>
      <w:r w:rsidRPr="0062513D">
        <w:rPr>
          <w:rFonts w:asciiTheme="majorHAnsi" w:hAnsiTheme="majorHAnsi" w:cstheme="majorHAnsi"/>
        </w:rPr>
        <w:t xml:space="preserve">Gran Plaza Bosa </w:t>
      </w:r>
      <w:proofErr w:type="gramStart"/>
      <w:r w:rsidRPr="0062513D">
        <w:rPr>
          <w:rFonts w:asciiTheme="majorHAnsi" w:hAnsiTheme="majorHAnsi" w:cstheme="majorHAnsi"/>
        </w:rPr>
        <w:t>y  Soacha</w:t>
      </w:r>
      <w:proofErr w:type="gramEnd"/>
      <w:r w:rsidRPr="0062513D">
        <w:rPr>
          <w:rFonts w:asciiTheme="majorHAnsi" w:hAnsiTheme="majorHAnsi" w:cstheme="majorHAnsi"/>
        </w:rPr>
        <w:t xml:space="preserve"> tiene</w:t>
      </w:r>
      <w:r>
        <w:rPr>
          <w:rFonts w:asciiTheme="majorHAnsi" w:hAnsiTheme="majorHAnsi" w:cstheme="majorHAnsi"/>
        </w:rPr>
        <w:t>n</w:t>
      </w:r>
      <w:r w:rsidRPr="0062513D">
        <w:rPr>
          <w:rFonts w:asciiTheme="majorHAnsi" w:hAnsiTheme="majorHAnsi" w:cstheme="majorHAnsi"/>
        </w:rPr>
        <w:t xml:space="preserve"> 30 días calendario para hacer la entrega del premio.</w:t>
      </w:r>
    </w:p>
    <w:p w14:paraId="31ABABEC" w14:textId="77777777" w:rsidR="0062513D" w:rsidRPr="0062513D" w:rsidRDefault="0062513D" w:rsidP="0062513D">
      <w:pPr>
        <w:pStyle w:val="Prrafodelista"/>
        <w:widowControl w:val="0"/>
        <w:numPr>
          <w:ilvl w:val="0"/>
          <w:numId w:val="24"/>
        </w:numPr>
        <w:tabs>
          <w:tab w:val="left" w:pos="823"/>
        </w:tabs>
        <w:autoSpaceDE w:val="0"/>
        <w:autoSpaceDN w:val="0"/>
        <w:spacing w:before="5" w:after="0" w:line="240" w:lineRule="auto"/>
        <w:ind w:right="344"/>
        <w:jc w:val="both"/>
        <w:rPr>
          <w:rFonts w:asciiTheme="majorHAnsi" w:hAnsiTheme="majorHAnsi" w:cstheme="majorHAnsi"/>
        </w:rPr>
      </w:pPr>
      <w:r w:rsidRPr="0062513D">
        <w:rPr>
          <w:rFonts w:asciiTheme="majorHAnsi" w:hAnsiTheme="majorHAnsi" w:cstheme="majorHAnsi"/>
        </w:rPr>
        <w:t>El ganador deberá presentar su cédula original y fotocopia para hacerle entrega del premio en la administración del centro comercial.</w:t>
      </w:r>
    </w:p>
    <w:p w14:paraId="21EF3B00" w14:textId="77777777" w:rsidR="0062513D" w:rsidRPr="0062513D" w:rsidRDefault="0062513D" w:rsidP="0062513D">
      <w:pPr>
        <w:pStyle w:val="Prrafodelista"/>
        <w:widowControl w:val="0"/>
        <w:numPr>
          <w:ilvl w:val="0"/>
          <w:numId w:val="24"/>
        </w:numPr>
        <w:tabs>
          <w:tab w:val="left" w:pos="823"/>
        </w:tabs>
        <w:autoSpaceDE w:val="0"/>
        <w:autoSpaceDN w:val="0"/>
        <w:spacing w:before="5" w:after="0" w:line="240" w:lineRule="auto"/>
        <w:ind w:right="344"/>
        <w:jc w:val="both"/>
        <w:rPr>
          <w:rFonts w:asciiTheme="majorHAnsi" w:hAnsiTheme="majorHAnsi" w:cstheme="majorHAnsi"/>
        </w:rPr>
      </w:pPr>
      <w:r w:rsidRPr="0062513D">
        <w:rPr>
          <w:rFonts w:asciiTheme="majorHAnsi" w:hAnsiTheme="majorHAnsi" w:cstheme="majorHAnsi"/>
        </w:rPr>
        <w:t>El ganador autoriza publicar sus datos en medios de comunicación y redes sociales.</w:t>
      </w:r>
    </w:p>
    <w:p w14:paraId="71B746AA" w14:textId="77777777" w:rsidR="0062513D" w:rsidRPr="0062513D" w:rsidRDefault="0062513D" w:rsidP="0062513D">
      <w:pPr>
        <w:pStyle w:val="Prrafodelista"/>
        <w:widowControl w:val="0"/>
        <w:numPr>
          <w:ilvl w:val="0"/>
          <w:numId w:val="24"/>
        </w:numPr>
        <w:tabs>
          <w:tab w:val="left" w:pos="823"/>
        </w:tabs>
        <w:autoSpaceDE w:val="0"/>
        <w:autoSpaceDN w:val="0"/>
        <w:spacing w:before="5" w:after="0" w:line="240" w:lineRule="auto"/>
        <w:ind w:right="344"/>
        <w:jc w:val="both"/>
        <w:rPr>
          <w:rFonts w:asciiTheme="majorHAnsi" w:hAnsiTheme="majorHAnsi" w:cstheme="majorHAnsi"/>
        </w:rPr>
      </w:pPr>
      <w:r w:rsidRPr="0062513D">
        <w:rPr>
          <w:rFonts w:asciiTheme="majorHAnsi" w:hAnsiTheme="majorHAnsi" w:cstheme="majorHAnsi"/>
        </w:rPr>
        <w:t xml:space="preserve">Solo participan mayores de edad dentro del sorteo. </w:t>
      </w:r>
    </w:p>
    <w:p w14:paraId="45866232" w14:textId="77777777" w:rsidR="00215565" w:rsidRDefault="00215565" w:rsidP="00A457D7">
      <w:pPr>
        <w:spacing w:after="0" w:line="240" w:lineRule="atLeast"/>
        <w:jc w:val="both"/>
        <w:rPr>
          <w:rFonts w:asciiTheme="majorHAnsi" w:hAnsiTheme="majorHAnsi" w:cstheme="majorHAnsi"/>
          <w:b/>
          <w:bCs/>
        </w:rPr>
      </w:pPr>
    </w:p>
    <w:p w14:paraId="5D4F09EA" w14:textId="77777777" w:rsidR="005E37FD" w:rsidRPr="00AC1832" w:rsidRDefault="005E37FD" w:rsidP="005E37FD">
      <w:pPr>
        <w:rPr>
          <w:rFonts w:asciiTheme="majorHAnsi" w:hAnsiTheme="majorHAnsi" w:cstheme="majorHAnsi"/>
          <w:b/>
          <w:bCs/>
        </w:rPr>
      </w:pPr>
      <w:r w:rsidRPr="00AC1832">
        <w:rPr>
          <w:rFonts w:asciiTheme="majorHAnsi" w:hAnsiTheme="majorHAnsi" w:cstheme="majorHAnsi"/>
          <w:b/>
          <w:bCs/>
        </w:rPr>
        <w:t>CONDICIONES Y RESTRICCIONES DE TODOS NUESTROS SORTEOS</w:t>
      </w:r>
    </w:p>
    <w:p w14:paraId="3C3C394A" w14:textId="77777777" w:rsidR="005E37FD" w:rsidRPr="009A2D93" w:rsidRDefault="005E37FD" w:rsidP="005E37FD">
      <w:pPr>
        <w:pStyle w:val="Prrafodelista"/>
        <w:numPr>
          <w:ilvl w:val="0"/>
          <w:numId w:val="5"/>
        </w:numPr>
        <w:spacing w:after="0" w:line="240" w:lineRule="atLeast"/>
        <w:jc w:val="both"/>
        <w:rPr>
          <w:rFonts w:asciiTheme="majorHAnsi" w:hAnsiTheme="majorHAnsi" w:cstheme="majorHAnsi"/>
        </w:rPr>
      </w:pPr>
      <w:r w:rsidRPr="009A2D93">
        <w:rPr>
          <w:rFonts w:asciiTheme="majorHAnsi" w:hAnsiTheme="majorHAnsi" w:cstheme="majorHAnsi"/>
        </w:rPr>
        <w:t>Nuestras condiciones generales y especiales serán publicadas al inicio de cada actividad en las redes sociales oficiales del centro comercial Gran Plaza Bosa (LEASING FINANCIERO No. 184347 DE PACTIA SAS)</w:t>
      </w:r>
      <w:r>
        <w:rPr>
          <w:rFonts w:asciiTheme="majorHAnsi" w:hAnsiTheme="majorHAnsi" w:cstheme="majorHAnsi"/>
        </w:rPr>
        <w:t xml:space="preserve"> y Centro Comercial Gran Plaza Soacha </w:t>
      </w:r>
      <w:r w:rsidRPr="009A2D93">
        <w:rPr>
          <w:rFonts w:asciiTheme="majorHAnsi" w:hAnsiTheme="majorHAnsi" w:cstheme="majorHAnsi"/>
        </w:rPr>
        <w:t>(</w:t>
      </w:r>
      <w:r>
        <w:rPr>
          <w:rFonts w:asciiTheme="majorHAnsi" w:hAnsiTheme="majorHAnsi" w:cstheme="majorHAnsi"/>
        </w:rPr>
        <w:t xml:space="preserve">documento privado </w:t>
      </w:r>
      <w:r w:rsidRPr="009A2D93">
        <w:rPr>
          <w:rFonts w:asciiTheme="majorHAnsi" w:hAnsiTheme="majorHAnsi" w:cstheme="majorHAnsi"/>
        </w:rPr>
        <w:t xml:space="preserve">No. </w:t>
      </w:r>
      <w:r>
        <w:rPr>
          <w:rFonts w:asciiTheme="majorHAnsi" w:hAnsiTheme="majorHAnsi" w:cstheme="majorHAnsi"/>
        </w:rPr>
        <w:t>2903</w:t>
      </w:r>
      <w:r w:rsidRPr="009A2D93">
        <w:rPr>
          <w:rFonts w:asciiTheme="majorHAnsi" w:hAnsiTheme="majorHAnsi" w:cstheme="majorHAnsi"/>
        </w:rPr>
        <w:t xml:space="preserve"> DE PACTIA </w:t>
      </w:r>
      <w:proofErr w:type="gramStart"/>
      <w:r w:rsidRPr="009A2D93">
        <w:rPr>
          <w:rFonts w:asciiTheme="majorHAnsi" w:hAnsiTheme="majorHAnsi" w:cstheme="majorHAnsi"/>
        </w:rPr>
        <w:t>SAS)</w:t>
      </w:r>
      <w:r>
        <w:rPr>
          <w:rFonts w:asciiTheme="majorHAnsi" w:hAnsiTheme="majorHAnsi" w:cstheme="majorHAnsi"/>
        </w:rPr>
        <w:t xml:space="preserve"> </w:t>
      </w:r>
      <w:r w:rsidRPr="009A2D93">
        <w:rPr>
          <w:rFonts w:asciiTheme="majorHAnsi" w:hAnsiTheme="majorHAnsi" w:cstheme="majorHAnsi"/>
        </w:rPr>
        <w:t xml:space="preserve"> y</w:t>
      </w:r>
      <w:proofErr w:type="gramEnd"/>
      <w:r w:rsidRPr="009A2D93">
        <w:rPr>
          <w:rFonts w:asciiTheme="majorHAnsi" w:hAnsiTheme="majorHAnsi" w:cstheme="majorHAnsi"/>
        </w:rPr>
        <w:t xml:space="preserve"> en la página web de este.</w:t>
      </w:r>
    </w:p>
    <w:p w14:paraId="6D6E9935" w14:textId="77777777" w:rsidR="005E37FD" w:rsidRPr="00AC1832" w:rsidRDefault="005E37FD" w:rsidP="005E37FD">
      <w:pPr>
        <w:pStyle w:val="Prrafodelista"/>
        <w:widowControl w:val="0"/>
        <w:numPr>
          <w:ilvl w:val="0"/>
          <w:numId w:val="5"/>
        </w:numPr>
        <w:tabs>
          <w:tab w:val="left" w:pos="810"/>
        </w:tabs>
        <w:autoSpaceDE w:val="0"/>
        <w:autoSpaceDN w:val="0"/>
        <w:spacing w:after="0" w:line="240" w:lineRule="auto"/>
        <w:ind w:right="115"/>
        <w:contextualSpacing w:val="0"/>
        <w:jc w:val="both"/>
        <w:rPr>
          <w:rFonts w:asciiTheme="majorHAnsi" w:hAnsiTheme="majorHAnsi" w:cstheme="majorHAnsi"/>
        </w:rPr>
      </w:pPr>
      <w:r w:rsidRPr="00AC1832">
        <w:rPr>
          <w:rFonts w:asciiTheme="majorHAnsi" w:hAnsiTheme="majorHAnsi" w:cstheme="majorHAnsi"/>
        </w:rPr>
        <w:t>Al momento de registrar la factura se deberán entregar unos datos básicos de contacto. Los datos suministrados en nuestros Puntos de Información son entregados voluntariamente por el participante y serán tratados de acuerdo con la Ley Estatutaria 1581 de 2012 y el Decreto 1377 de 2013 de protección de datos, si desea conocer más de este trato consúltelo en nuestra página web</w:t>
      </w:r>
      <w:r w:rsidRPr="00AC1832">
        <w:rPr>
          <w:rFonts w:asciiTheme="majorHAnsi" w:hAnsiTheme="majorHAnsi" w:cstheme="majorHAnsi"/>
          <w:color w:val="0000FF"/>
          <w:u w:val="single" w:color="0000FF"/>
        </w:rPr>
        <w:t xml:space="preserve"> </w:t>
      </w:r>
      <w:r w:rsidRPr="00AC1832">
        <w:rPr>
          <w:rStyle w:val="Hipervnculo"/>
          <w:rFonts w:asciiTheme="majorHAnsi" w:eastAsia="Verdana" w:hAnsiTheme="majorHAnsi" w:cstheme="majorHAnsi"/>
          <w:kern w:val="24"/>
          <w:lang w:eastAsia="es-CO"/>
        </w:rPr>
        <w:t>https://granplazacentroscomerciales.com/</w:t>
      </w:r>
    </w:p>
    <w:p w14:paraId="46F8717A" w14:textId="77777777" w:rsidR="005E37FD" w:rsidRPr="00AC1832" w:rsidRDefault="005E37FD" w:rsidP="005E37FD">
      <w:pPr>
        <w:pStyle w:val="Prrafodelista"/>
        <w:widowControl w:val="0"/>
        <w:numPr>
          <w:ilvl w:val="0"/>
          <w:numId w:val="5"/>
        </w:numPr>
        <w:tabs>
          <w:tab w:val="left" w:pos="879"/>
          <w:tab w:val="left" w:pos="880"/>
        </w:tabs>
        <w:autoSpaceDE w:val="0"/>
        <w:autoSpaceDN w:val="0"/>
        <w:spacing w:before="77" w:after="0" w:line="240" w:lineRule="auto"/>
        <w:contextualSpacing w:val="0"/>
        <w:jc w:val="both"/>
        <w:rPr>
          <w:rFonts w:asciiTheme="majorHAnsi" w:hAnsiTheme="majorHAnsi" w:cstheme="majorHAnsi"/>
        </w:rPr>
      </w:pPr>
      <w:r w:rsidRPr="00AC1832">
        <w:rPr>
          <w:rFonts w:asciiTheme="majorHAnsi" w:hAnsiTheme="majorHAnsi" w:cstheme="majorHAnsi"/>
        </w:rPr>
        <w:t>La</w:t>
      </w:r>
      <w:r w:rsidRPr="00AC1832">
        <w:rPr>
          <w:rFonts w:asciiTheme="majorHAnsi" w:hAnsiTheme="majorHAnsi" w:cstheme="majorHAnsi"/>
          <w:spacing w:val="-1"/>
        </w:rPr>
        <w:t xml:space="preserve"> </w:t>
      </w:r>
      <w:r w:rsidRPr="00AC1832">
        <w:rPr>
          <w:rFonts w:asciiTheme="majorHAnsi" w:hAnsiTheme="majorHAnsi" w:cstheme="majorHAnsi"/>
        </w:rPr>
        <w:t>factura:</w:t>
      </w:r>
    </w:p>
    <w:p w14:paraId="44262C76" w14:textId="77777777" w:rsidR="005E37FD" w:rsidRPr="00AC1832" w:rsidRDefault="005E37FD" w:rsidP="005E37FD">
      <w:pPr>
        <w:pStyle w:val="Prrafodelista"/>
        <w:widowControl w:val="0"/>
        <w:numPr>
          <w:ilvl w:val="1"/>
          <w:numId w:val="5"/>
        </w:numPr>
        <w:tabs>
          <w:tab w:val="left" w:pos="1518"/>
        </w:tabs>
        <w:autoSpaceDE w:val="0"/>
        <w:autoSpaceDN w:val="0"/>
        <w:spacing w:before="1" w:after="0" w:line="240" w:lineRule="auto"/>
        <w:ind w:right="117"/>
        <w:contextualSpacing w:val="0"/>
        <w:jc w:val="both"/>
        <w:rPr>
          <w:rFonts w:asciiTheme="majorHAnsi" w:hAnsiTheme="majorHAnsi" w:cstheme="majorHAnsi"/>
        </w:rPr>
      </w:pPr>
      <w:r w:rsidRPr="00AC1832">
        <w:rPr>
          <w:rFonts w:asciiTheme="majorHAnsi" w:hAnsiTheme="majorHAnsi" w:cstheme="majorHAnsi"/>
        </w:rPr>
        <w:t>Cada factura será marcada para evitar que sea registrada nuevamente y se hará a nombre de la persona que figure en la factura ya que tanto la factura como la participación en la actividad son de carácter personal, no son transferibles, negociables ni pueden ser comercializados o canjeados por</w:t>
      </w:r>
      <w:r w:rsidRPr="00AC1832">
        <w:rPr>
          <w:rFonts w:asciiTheme="majorHAnsi" w:hAnsiTheme="majorHAnsi" w:cstheme="majorHAnsi"/>
          <w:spacing w:val="-1"/>
        </w:rPr>
        <w:t xml:space="preserve"> </w:t>
      </w:r>
      <w:r w:rsidRPr="00AC1832">
        <w:rPr>
          <w:rFonts w:asciiTheme="majorHAnsi" w:hAnsiTheme="majorHAnsi" w:cstheme="majorHAnsi"/>
        </w:rPr>
        <w:t>dinero.</w:t>
      </w:r>
    </w:p>
    <w:p w14:paraId="07848E3A" w14:textId="77777777" w:rsidR="005E37FD" w:rsidRPr="00AC1832" w:rsidRDefault="005E37FD" w:rsidP="005E37FD">
      <w:pPr>
        <w:pStyle w:val="Prrafodelista"/>
        <w:widowControl w:val="0"/>
        <w:numPr>
          <w:ilvl w:val="1"/>
          <w:numId w:val="5"/>
        </w:numPr>
        <w:tabs>
          <w:tab w:val="left" w:pos="1518"/>
        </w:tabs>
        <w:autoSpaceDE w:val="0"/>
        <w:autoSpaceDN w:val="0"/>
        <w:spacing w:after="0" w:line="240" w:lineRule="auto"/>
        <w:ind w:right="118"/>
        <w:contextualSpacing w:val="0"/>
        <w:jc w:val="both"/>
        <w:rPr>
          <w:rFonts w:asciiTheme="majorHAnsi" w:hAnsiTheme="majorHAnsi" w:cstheme="majorHAnsi"/>
        </w:rPr>
      </w:pPr>
      <w:r w:rsidRPr="00AC1832">
        <w:rPr>
          <w:rFonts w:asciiTheme="majorHAnsi" w:hAnsiTheme="majorHAnsi" w:cstheme="majorHAnsi"/>
        </w:rPr>
        <w:t>Las facturas de pago de tarjetas de crédito, recargas de celular, giros, compra de chance o lotería y transacciones en entidades financieras no son válidas para participar en el</w:t>
      </w:r>
      <w:r w:rsidRPr="00AC1832">
        <w:rPr>
          <w:rFonts w:asciiTheme="majorHAnsi" w:hAnsiTheme="majorHAnsi" w:cstheme="majorHAnsi"/>
          <w:spacing w:val="-14"/>
        </w:rPr>
        <w:t xml:space="preserve"> </w:t>
      </w:r>
      <w:r w:rsidRPr="00AC1832">
        <w:rPr>
          <w:rFonts w:asciiTheme="majorHAnsi" w:hAnsiTheme="majorHAnsi" w:cstheme="majorHAnsi"/>
        </w:rPr>
        <w:t>sorteo.</w:t>
      </w:r>
    </w:p>
    <w:p w14:paraId="0350F501" w14:textId="77777777" w:rsidR="005E37FD" w:rsidRPr="00AC1832" w:rsidRDefault="005E37FD" w:rsidP="005E37FD">
      <w:pPr>
        <w:pStyle w:val="Prrafodelista"/>
        <w:widowControl w:val="0"/>
        <w:numPr>
          <w:ilvl w:val="0"/>
          <w:numId w:val="5"/>
        </w:numPr>
        <w:tabs>
          <w:tab w:val="left" w:pos="810"/>
        </w:tabs>
        <w:autoSpaceDE w:val="0"/>
        <w:autoSpaceDN w:val="0"/>
        <w:spacing w:after="0" w:line="240" w:lineRule="auto"/>
        <w:contextualSpacing w:val="0"/>
        <w:jc w:val="both"/>
        <w:rPr>
          <w:rFonts w:asciiTheme="majorHAnsi" w:hAnsiTheme="majorHAnsi" w:cstheme="majorHAnsi"/>
        </w:rPr>
      </w:pPr>
      <w:r w:rsidRPr="00AC1832">
        <w:rPr>
          <w:rFonts w:asciiTheme="majorHAnsi" w:hAnsiTheme="majorHAnsi" w:cstheme="majorHAnsi"/>
        </w:rPr>
        <w:t>Los ganadores:</w:t>
      </w:r>
    </w:p>
    <w:p w14:paraId="53D3E81A" w14:textId="77777777" w:rsidR="005E37FD" w:rsidRPr="00AC1832" w:rsidRDefault="005E37FD" w:rsidP="005E37FD">
      <w:pPr>
        <w:pStyle w:val="Prrafodelista"/>
        <w:widowControl w:val="0"/>
        <w:numPr>
          <w:ilvl w:val="1"/>
          <w:numId w:val="5"/>
        </w:numPr>
        <w:tabs>
          <w:tab w:val="left" w:pos="1514"/>
        </w:tabs>
        <w:autoSpaceDE w:val="0"/>
        <w:autoSpaceDN w:val="0"/>
        <w:spacing w:before="1" w:after="0" w:line="240" w:lineRule="auto"/>
        <w:ind w:right="117"/>
        <w:contextualSpacing w:val="0"/>
        <w:jc w:val="both"/>
        <w:rPr>
          <w:rFonts w:asciiTheme="majorHAnsi" w:hAnsiTheme="majorHAnsi" w:cstheme="majorHAnsi"/>
        </w:rPr>
      </w:pPr>
      <w:r w:rsidRPr="00AC1832">
        <w:rPr>
          <w:rFonts w:asciiTheme="majorHAnsi" w:hAnsiTheme="majorHAnsi" w:cstheme="majorHAnsi"/>
        </w:rPr>
        <w:t xml:space="preserve">Los ganadores deberán firmar un acta de entrega al momento de recibir el premio, </w:t>
      </w:r>
      <w:r w:rsidRPr="00AC1832">
        <w:rPr>
          <w:rFonts w:asciiTheme="majorHAnsi" w:hAnsiTheme="majorHAnsi" w:cstheme="majorHAnsi"/>
        </w:rPr>
        <w:lastRenderedPageBreak/>
        <w:t>aceptando el total conocimiento de este pliego de condiciones y restricciones.</w:t>
      </w:r>
    </w:p>
    <w:p w14:paraId="037C04E5" w14:textId="77777777" w:rsidR="005E37FD" w:rsidRPr="00814E50" w:rsidRDefault="005E37FD" w:rsidP="005E37FD">
      <w:pPr>
        <w:pStyle w:val="Prrafodelista"/>
        <w:numPr>
          <w:ilvl w:val="1"/>
          <w:numId w:val="5"/>
        </w:numPr>
        <w:spacing w:after="0" w:line="240" w:lineRule="atLeast"/>
        <w:jc w:val="both"/>
        <w:rPr>
          <w:rFonts w:asciiTheme="majorHAnsi" w:hAnsiTheme="majorHAnsi" w:cstheme="majorHAnsi"/>
        </w:rPr>
      </w:pPr>
      <w:r w:rsidRPr="00AC1832">
        <w:rPr>
          <w:rFonts w:asciiTheme="majorHAnsi" w:hAnsiTheme="majorHAnsi" w:cstheme="majorHAnsi"/>
        </w:rPr>
        <w:t>El premio será entregado por la administración del centro comercial</w:t>
      </w:r>
      <w:r>
        <w:rPr>
          <w:rFonts w:asciiTheme="majorHAnsi" w:hAnsiTheme="majorHAnsi" w:cstheme="majorHAnsi"/>
        </w:rPr>
        <w:t xml:space="preserve"> Gran Plaza Bosa (LEASING FINANCIERO No. 184347 DE PACTIA SAS) y </w:t>
      </w:r>
      <w:proofErr w:type="spellStart"/>
      <w:r>
        <w:rPr>
          <w:rFonts w:asciiTheme="majorHAnsi" w:hAnsiTheme="majorHAnsi" w:cstheme="majorHAnsi"/>
        </w:rPr>
        <w:t>y</w:t>
      </w:r>
      <w:proofErr w:type="spellEnd"/>
      <w:r>
        <w:rPr>
          <w:rFonts w:asciiTheme="majorHAnsi" w:hAnsiTheme="majorHAnsi" w:cstheme="majorHAnsi"/>
        </w:rPr>
        <w:t xml:space="preserve"> Centro Comercial Gran Plaza Soacha </w:t>
      </w:r>
      <w:r w:rsidRPr="009A2D93">
        <w:rPr>
          <w:rFonts w:asciiTheme="majorHAnsi" w:hAnsiTheme="majorHAnsi" w:cstheme="majorHAnsi"/>
        </w:rPr>
        <w:t>(</w:t>
      </w:r>
      <w:r>
        <w:rPr>
          <w:rFonts w:asciiTheme="majorHAnsi" w:hAnsiTheme="majorHAnsi" w:cstheme="majorHAnsi"/>
        </w:rPr>
        <w:t xml:space="preserve">documento privado </w:t>
      </w:r>
      <w:r w:rsidRPr="009A2D93">
        <w:rPr>
          <w:rFonts w:asciiTheme="majorHAnsi" w:hAnsiTheme="majorHAnsi" w:cstheme="majorHAnsi"/>
        </w:rPr>
        <w:t xml:space="preserve">No. </w:t>
      </w:r>
      <w:r>
        <w:rPr>
          <w:rFonts w:asciiTheme="majorHAnsi" w:hAnsiTheme="majorHAnsi" w:cstheme="majorHAnsi"/>
        </w:rPr>
        <w:t>2903</w:t>
      </w:r>
      <w:r w:rsidRPr="009A2D93">
        <w:rPr>
          <w:rFonts w:asciiTheme="majorHAnsi" w:hAnsiTheme="majorHAnsi" w:cstheme="majorHAnsi"/>
        </w:rPr>
        <w:t xml:space="preserve"> DE PACTIA SAS)</w:t>
      </w:r>
      <w:r>
        <w:rPr>
          <w:rFonts w:asciiTheme="majorHAnsi" w:hAnsiTheme="majorHAnsi" w:cstheme="majorHAnsi"/>
        </w:rPr>
        <w:t xml:space="preserve"> </w:t>
      </w:r>
      <w:r w:rsidRPr="009A2D93">
        <w:rPr>
          <w:rFonts w:asciiTheme="majorHAnsi" w:hAnsiTheme="majorHAnsi" w:cstheme="majorHAnsi"/>
        </w:rPr>
        <w:t>si</w:t>
      </w:r>
      <w:r w:rsidRPr="00814E50">
        <w:rPr>
          <w:rFonts w:asciiTheme="majorHAnsi" w:hAnsiTheme="majorHAnsi" w:cstheme="majorHAnsi"/>
        </w:rPr>
        <w:t xml:space="preserve"> el cliente se encuentra en una ciudad diferente a la del sorteo, el valor y la logística del traslado correrá por cuenta del</w:t>
      </w:r>
      <w:r w:rsidRPr="00814E50">
        <w:rPr>
          <w:rFonts w:asciiTheme="majorHAnsi" w:hAnsiTheme="majorHAnsi" w:cstheme="majorHAnsi"/>
          <w:spacing w:val="-9"/>
        </w:rPr>
        <w:t xml:space="preserve"> </w:t>
      </w:r>
      <w:r w:rsidRPr="00814E50">
        <w:rPr>
          <w:rFonts w:asciiTheme="majorHAnsi" w:hAnsiTheme="majorHAnsi" w:cstheme="majorHAnsi"/>
        </w:rPr>
        <w:t>ganador.</w:t>
      </w:r>
    </w:p>
    <w:p w14:paraId="47D46855" w14:textId="77777777" w:rsidR="005E37FD" w:rsidRPr="0063742B" w:rsidRDefault="005E37FD" w:rsidP="005E37FD">
      <w:pPr>
        <w:pStyle w:val="Prrafodelista"/>
        <w:numPr>
          <w:ilvl w:val="1"/>
          <w:numId w:val="5"/>
        </w:numPr>
        <w:spacing w:after="0" w:line="240" w:lineRule="atLeast"/>
        <w:jc w:val="both"/>
        <w:rPr>
          <w:rFonts w:asciiTheme="majorHAnsi" w:hAnsiTheme="majorHAnsi" w:cstheme="majorHAnsi"/>
        </w:rPr>
      </w:pPr>
      <w:r w:rsidRPr="00AC1832">
        <w:rPr>
          <w:rFonts w:asciiTheme="majorHAnsi" w:hAnsiTheme="majorHAnsi" w:cstheme="majorHAnsi"/>
        </w:rPr>
        <w:t>Las garantías de nuestros premios son asumidas directamente por los fabricantes de estos, eximiendo por completo a Gran</w:t>
      </w:r>
      <w:r w:rsidRPr="00AC1832">
        <w:rPr>
          <w:rFonts w:asciiTheme="majorHAnsi" w:hAnsiTheme="majorHAnsi" w:cstheme="majorHAnsi"/>
          <w:spacing w:val="-11"/>
        </w:rPr>
        <w:t xml:space="preserve"> </w:t>
      </w:r>
      <w:r w:rsidRPr="00AC1832">
        <w:rPr>
          <w:rFonts w:asciiTheme="majorHAnsi" w:hAnsiTheme="majorHAnsi" w:cstheme="majorHAnsi"/>
        </w:rPr>
        <w:t>Plaza</w:t>
      </w:r>
      <w:r>
        <w:rPr>
          <w:rFonts w:asciiTheme="majorHAnsi" w:hAnsiTheme="majorHAnsi" w:cstheme="majorHAnsi"/>
        </w:rPr>
        <w:t xml:space="preserve"> Bosa (LEASING FINANCIERO No. 184347 DE PACTIA SAS) y Gran Plaza Soacha </w:t>
      </w:r>
      <w:r w:rsidRPr="009A2D93">
        <w:rPr>
          <w:rFonts w:asciiTheme="majorHAnsi" w:hAnsiTheme="majorHAnsi" w:cstheme="majorHAnsi"/>
        </w:rPr>
        <w:t>(</w:t>
      </w:r>
      <w:r>
        <w:rPr>
          <w:rFonts w:asciiTheme="majorHAnsi" w:hAnsiTheme="majorHAnsi" w:cstheme="majorHAnsi"/>
        </w:rPr>
        <w:t xml:space="preserve">documento privado </w:t>
      </w:r>
      <w:r w:rsidRPr="009A2D93">
        <w:rPr>
          <w:rFonts w:asciiTheme="majorHAnsi" w:hAnsiTheme="majorHAnsi" w:cstheme="majorHAnsi"/>
        </w:rPr>
        <w:t xml:space="preserve">No. </w:t>
      </w:r>
      <w:r>
        <w:rPr>
          <w:rFonts w:asciiTheme="majorHAnsi" w:hAnsiTheme="majorHAnsi" w:cstheme="majorHAnsi"/>
        </w:rPr>
        <w:t>2903</w:t>
      </w:r>
      <w:r w:rsidRPr="009A2D93">
        <w:rPr>
          <w:rFonts w:asciiTheme="majorHAnsi" w:hAnsiTheme="majorHAnsi" w:cstheme="majorHAnsi"/>
        </w:rPr>
        <w:t xml:space="preserve"> DE PACTIA SAS)</w:t>
      </w:r>
      <w:r>
        <w:rPr>
          <w:rFonts w:asciiTheme="majorHAnsi" w:hAnsiTheme="majorHAnsi" w:cstheme="majorHAnsi"/>
        </w:rPr>
        <w:t>.</w:t>
      </w:r>
    </w:p>
    <w:p w14:paraId="3AB365FD" w14:textId="77777777" w:rsidR="005E37FD" w:rsidRPr="00AC1832" w:rsidRDefault="005E37FD" w:rsidP="005E37FD">
      <w:pPr>
        <w:pStyle w:val="Prrafodelista"/>
        <w:widowControl w:val="0"/>
        <w:numPr>
          <w:ilvl w:val="1"/>
          <w:numId w:val="5"/>
        </w:numPr>
        <w:tabs>
          <w:tab w:val="left" w:pos="1518"/>
        </w:tabs>
        <w:autoSpaceDE w:val="0"/>
        <w:autoSpaceDN w:val="0"/>
        <w:spacing w:after="0" w:line="240" w:lineRule="auto"/>
        <w:ind w:right="116"/>
        <w:contextualSpacing w:val="0"/>
        <w:jc w:val="both"/>
        <w:rPr>
          <w:rFonts w:asciiTheme="majorHAnsi" w:hAnsiTheme="majorHAnsi" w:cstheme="majorHAnsi"/>
        </w:rPr>
      </w:pPr>
      <w:r w:rsidRPr="00AC1832">
        <w:rPr>
          <w:rFonts w:asciiTheme="majorHAnsi" w:hAnsiTheme="majorHAnsi" w:cstheme="majorHAnsi"/>
        </w:rPr>
        <w:t>El o los ganadores autorizan expresamente al organizador a difundir y/o publicar sus nombres y/o divulgar sus imágenes fotográficas o filmadas en los medios y/o en las formas que el organizador considere convenientes, sin derecho a compensación</w:t>
      </w:r>
      <w:r w:rsidRPr="00AC1832">
        <w:rPr>
          <w:rFonts w:asciiTheme="majorHAnsi" w:hAnsiTheme="majorHAnsi" w:cstheme="majorHAnsi"/>
          <w:spacing w:val="-2"/>
        </w:rPr>
        <w:t xml:space="preserve"> </w:t>
      </w:r>
      <w:r w:rsidRPr="00AC1832">
        <w:rPr>
          <w:rFonts w:asciiTheme="majorHAnsi" w:hAnsiTheme="majorHAnsi" w:cstheme="majorHAnsi"/>
        </w:rPr>
        <w:t>alguna.</w:t>
      </w:r>
    </w:p>
    <w:p w14:paraId="0F5C5DF9" w14:textId="77777777" w:rsidR="005E37FD" w:rsidRPr="00AC1832" w:rsidRDefault="005E37FD" w:rsidP="005E37FD">
      <w:pPr>
        <w:pStyle w:val="Prrafodelista"/>
        <w:widowControl w:val="0"/>
        <w:numPr>
          <w:ilvl w:val="1"/>
          <w:numId w:val="5"/>
        </w:numPr>
        <w:tabs>
          <w:tab w:val="left" w:pos="1518"/>
        </w:tabs>
        <w:autoSpaceDE w:val="0"/>
        <w:autoSpaceDN w:val="0"/>
        <w:spacing w:after="0" w:line="240" w:lineRule="auto"/>
        <w:ind w:right="120"/>
        <w:contextualSpacing w:val="0"/>
        <w:jc w:val="both"/>
        <w:rPr>
          <w:rFonts w:asciiTheme="majorHAnsi" w:hAnsiTheme="majorHAnsi" w:cstheme="majorHAnsi"/>
        </w:rPr>
      </w:pPr>
      <w:r w:rsidRPr="00AC1832">
        <w:rPr>
          <w:rFonts w:asciiTheme="majorHAnsi" w:hAnsiTheme="majorHAnsi" w:cstheme="majorHAnsi"/>
        </w:rPr>
        <w:t xml:space="preserve">Según disponibilidad se puede entregar el premio físicamente el mismo día o establecer un tiempo de entrega que no podrá ser superior a </w:t>
      </w:r>
      <w:r>
        <w:rPr>
          <w:rFonts w:asciiTheme="majorHAnsi" w:hAnsiTheme="majorHAnsi" w:cstheme="majorHAnsi"/>
        </w:rPr>
        <w:t>15</w:t>
      </w:r>
      <w:r w:rsidRPr="00AC1832">
        <w:rPr>
          <w:rFonts w:asciiTheme="majorHAnsi" w:hAnsiTheme="majorHAnsi" w:cstheme="majorHAnsi"/>
        </w:rPr>
        <w:t xml:space="preserve"> días. Si no se reclama el premio en el tiempo establecido, este se volverá a</w:t>
      </w:r>
      <w:r w:rsidRPr="00AC1832">
        <w:rPr>
          <w:rFonts w:asciiTheme="majorHAnsi" w:hAnsiTheme="majorHAnsi" w:cstheme="majorHAnsi"/>
          <w:spacing w:val="-28"/>
        </w:rPr>
        <w:t xml:space="preserve"> </w:t>
      </w:r>
      <w:r w:rsidRPr="00AC1832">
        <w:rPr>
          <w:rFonts w:asciiTheme="majorHAnsi" w:hAnsiTheme="majorHAnsi" w:cstheme="majorHAnsi"/>
        </w:rPr>
        <w:t>sortear.</w:t>
      </w:r>
    </w:p>
    <w:p w14:paraId="658DE2BC" w14:textId="77777777" w:rsidR="005E37FD" w:rsidRPr="00067A89" w:rsidRDefault="005E37FD" w:rsidP="005E37FD">
      <w:pPr>
        <w:pStyle w:val="Prrafodelista"/>
        <w:widowControl w:val="0"/>
        <w:numPr>
          <w:ilvl w:val="0"/>
          <w:numId w:val="5"/>
        </w:numPr>
        <w:tabs>
          <w:tab w:val="left" w:pos="810"/>
        </w:tabs>
        <w:autoSpaceDE w:val="0"/>
        <w:autoSpaceDN w:val="0"/>
        <w:spacing w:after="0" w:line="240" w:lineRule="auto"/>
        <w:ind w:right="116"/>
        <w:contextualSpacing w:val="0"/>
        <w:jc w:val="both"/>
        <w:rPr>
          <w:rFonts w:asciiTheme="majorHAnsi" w:hAnsiTheme="majorHAnsi" w:cstheme="majorHAnsi"/>
          <w:b/>
          <w:bCs/>
        </w:rPr>
      </w:pPr>
      <w:r w:rsidRPr="00067A89">
        <w:rPr>
          <w:rFonts w:asciiTheme="majorHAnsi" w:hAnsiTheme="majorHAnsi" w:cstheme="majorHAnsi"/>
          <w:b/>
          <w:bCs/>
        </w:rPr>
        <w:t>No participan los propietarios, jefes de zona ni empleados de los locales de Gran Plaza Bosa</w:t>
      </w:r>
      <w:r>
        <w:rPr>
          <w:rFonts w:asciiTheme="majorHAnsi" w:hAnsiTheme="majorHAnsi" w:cstheme="majorHAnsi"/>
          <w:b/>
          <w:bCs/>
        </w:rPr>
        <w:t xml:space="preserve"> y Soacha</w:t>
      </w:r>
      <w:r w:rsidRPr="00067A89">
        <w:rPr>
          <w:rFonts w:asciiTheme="majorHAnsi" w:hAnsiTheme="majorHAnsi" w:cstheme="majorHAnsi"/>
          <w:b/>
          <w:bCs/>
        </w:rPr>
        <w:t>, de las zonas comunes, personal de administración, aseo y seguridad ni familiares en 1 grado de consanguinidad y afinidad (Padres, Hijos y Conyugue). Así como tampoco menores de edad según la ley 643 del</w:t>
      </w:r>
      <w:r w:rsidRPr="00067A89">
        <w:rPr>
          <w:rFonts w:asciiTheme="majorHAnsi" w:hAnsiTheme="majorHAnsi" w:cstheme="majorHAnsi"/>
          <w:b/>
          <w:bCs/>
          <w:spacing w:val="-8"/>
        </w:rPr>
        <w:t xml:space="preserve"> </w:t>
      </w:r>
      <w:r w:rsidRPr="00067A89">
        <w:rPr>
          <w:rFonts w:asciiTheme="majorHAnsi" w:hAnsiTheme="majorHAnsi" w:cstheme="majorHAnsi"/>
          <w:b/>
          <w:bCs/>
        </w:rPr>
        <w:t>2001.</w:t>
      </w:r>
    </w:p>
    <w:p w14:paraId="0F4038DE" w14:textId="77777777" w:rsidR="005E37FD" w:rsidRPr="00AC1832" w:rsidRDefault="005E37FD" w:rsidP="005E37FD">
      <w:pPr>
        <w:pStyle w:val="Prrafodelista"/>
        <w:widowControl w:val="0"/>
        <w:numPr>
          <w:ilvl w:val="0"/>
          <w:numId w:val="5"/>
        </w:numPr>
        <w:tabs>
          <w:tab w:val="left" w:pos="810"/>
        </w:tabs>
        <w:autoSpaceDE w:val="0"/>
        <w:autoSpaceDN w:val="0"/>
        <w:spacing w:after="0" w:line="240" w:lineRule="auto"/>
        <w:ind w:right="116"/>
        <w:contextualSpacing w:val="0"/>
        <w:jc w:val="both"/>
        <w:rPr>
          <w:rFonts w:asciiTheme="majorHAnsi" w:hAnsiTheme="majorHAnsi" w:cstheme="majorHAnsi"/>
        </w:rPr>
      </w:pPr>
      <w:r w:rsidRPr="00AC1832">
        <w:rPr>
          <w:rFonts w:asciiTheme="majorHAnsi" w:hAnsiTheme="majorHAnsi" w:cstheme="majorHAnsi"/>
        </w:rPr>
        <w:t>En el evento que el plan de premios supere los 1.000 SMMLV se deberá solicitar la presencia de un delegado de la administración</w:t>
      </w:r>
      <w:r w:rsidRPr="00AC1832">
        <w:rPr>
          <w:rFonts w:asciiTheme="majorHAnsi" w:hAnsiTheme="majorHAnsi" w:cstheme="majorHAnsi"/>
          <w:spacing w:val="-7"/>
        </w:rPr>
        <w:t xml:space="preserve"> </w:t>
      </w:r>
      <w:r w:rsidRPr="00AC1832">
        <w:rPr>
          <w:rFonts w:asciiTheme="majorHAnsi" w:hAnsiTheme="majorHAnsi" w:cstheme="majorHAnsi"/>
        </w:rPr>
        <w:t>municipal.</w:t>
      </w:r>
    </w:p>
    <w:p w14:paraId="2DD245B6" w14:textId="77777777" w:rsidR="005E37FD" w:rsidRPr="00AC1832" w:rsidRDefault="005E37FD" w:rsidP="005E37FD">
      <w:pPr>
        <w:pStyle w:val="Prrafodelista"/>
        <w:widowControl w:val="0"/>
        <w:numPr>
          <w:ilvl w:val="0"/>
          <w:numId w:val="5"/>
        </w:numPr>
        <w:tabs>
          <w:tab w:val="left" w:pos="810"/>
        </w:tabs>
        <w:autoSpaceDE w:val="0"/>
        <w:autoSpaceDN w:val="0"/>
        <w:spacing w:after="0" w:line="240" w:lineRule="auto"/>
        <w:ind w:right="113"/>
        <w:contextualSpacing w:val="0"/>
        <w:jc w:val="both"/>
        <w:rPr>
          <w:rFonts w:asciiTheme="majorHAnsi" w:hAnsiTheme="majorHAnsi" w:cstheme="majorHAnsi"/>
        </w:rPr>
      </w:pPr>
      <w:r w:rsidRPr="00AC1832">
        <w:rPr>
          <w:rFonts w:asciiTheme="majorHAnsi" w:hAnsiTheme="majorHAnsi" w:cstheme="majorHAnsi"/>
        </w:rPr>
        <w:t xml:space="preserve">Gran Plaza </w:t>
      </w:r>
      <w:r>
        <w:rPr>
          <w:rFonts w:asciiTheme="majorHAnsi" w:hAnsiTheme="majorHAnsi" w:cstheme="majorHAnsi"/>
        </w:rPr>
        <w:t xml:space="preserve">Bosa (LEASING FINANCIERO No. 184347 DE PACTIA SAS) y Gran Plaza Soacha </w:t>
      </w:r>
      <w:r w:rsidRPr="009A2D93">
        <w:rPr>
          <w:rFonts w:asciiTheme="majorHAnsi" w:hAnsiTheme="majorHAnsi" w:cstheme="majorHAnsi"/>
        </w:rPr>
        <w:t>(</w:t>
      </w:r>
      <w:r>
        <w:rPr>
          <w:rFonts w:asciiTheme="majorHAnsi" w:hAnsiTheme="majorHAnsi" w:cstheme="majorHAnsi"/>
        </w:rPr>
        <w:t xml:space="preserve">documento privado </w:t>
      </w:r>
      <w:r w:rsidRPr="009A2D93">
        <w:rPr>
          <w:rFonts w:asciiTheme="majorHAnsi" w:hAnsiTheme="majorHAnsi" w:cstheme="majorHAnsi"/>
        </w:rPr>
        <w:t xml:space="preserve">No. </w:t>
      </w:r>
      <w:r>
        <w:rPr>
          <w:rFonts w:asciiTheme="majorHAnsi" w:hAnsiTheme="majorHAnsi" w:cstheme="majorHAnsi"/>
        </w:rPr>
        <w:t>2903</w:t>
      </w:r>
      <w:r w:rsidRPr="009A2D93">
        <w:rPr>
          <w:rFonts w:asciiTheme="majorHAnsi" w:hAnsiTheme="majorHAnsi" w:cstheme="majorHAnsi"/>
        </w:rPr>
        <w:t xml:space="preserve"> DE PACTIA SAS)</w:t>
      </w:r>
      <w:r>
        <w:rPr>
          <w:rFonts w:asciiTheme="majorHAnsi" w:hAnsiTheme="majorHAnsi" w:cstheme="majorHAnsi"/>
        </w:rPr>
        <w:t xml:space="preserve"> </w:t>
      </w:r>
      <w:r w:rsidRPr="00AC1832">
        <w:rPr>
          <w:rFonts w:asciiTheme="majorHAnsi" w:hAnsiTheme="majorHAnsi" w:cstheme="majorHAnsi"/>
        </w:rPr>
        <w:t>no asume</w:t>
      </w:r>
      <w:r>
        <w:rPr>
          <w:rFonts w:asciiTheme="majorHAnsi" w:hAnsiTheme="majorHAnsi" w:cstheme="majorHAnsi"/>
        </w:rPr>
        <w:t>n</w:t>
      </w:r>
      <w:r w:rsidRPr="00AC1832">
        <w:rPr>
          <w:rFonts w:asciiTheme="majorHAnsi" w:hAnsiTheme="majorHAnsi" w:cstheme="majorHAnsi"/>
        </w:rPr>
        <w:t xml:space="preserve"> gastos de gestión de gastos legales, impuestos de más que sean necesarios para la legalización del premio, cuando aplique.</w:t>
      </w:r>
    </w:p>
    <w:p w14:paraId="76C91F45" w14:textId="77777777" w:rsidR="005E37FD" w:rsidRPr="00AC1832" w:rsidRDefault="005E37FD" w:rsidP="005E37FD">
      <w:pPr>
        <w:pStyle w:val="Prrafodelista"/>
        <w:widowControl w:val="0"/>
        <w:numPr>
          <w:ilvl w:val="0"/>
          <w:numId w:val="5"/>
        </w:numPr>
        <w:tabs>
          <w:tab w:val="left" w:pos="810"/>
        </w:tabs>
        <w:autoSpaceDE w:val="0"/>
        <w:autoSpaceDN w:val="0"/>
        <w:spacing w:after="0" w:line="240" w:lineRule="auto"/>
        <w:ind w:right="112"/>
        <w:contextualSpacing w:val="0"/>
        <w:jc w:val="both"/>
        <w:rPr>
          <w:rFonts w:asciiTheme="majorHAnsi" w:hAnsiTheme="majorHAnsi" w:cstheme="majorHAnsi"/>
        </w:rPr>
      </w:pPr>
      <w:r w:rsidRPr="00AC1832">
        <w:rPr>
          <w:rFonts w:asciiTheme="majorHAnsi" w:hAnsiTheme="majorHAnsi" w:cstheme="majorHAnsi"/>
        </w:rPr>
        <w:t xml:space="preserve">El valor del premio es superior a la base gravable por esta razón </w:t>
      </w:r>
      <w:r w:rsidRPr="00AC1832">
        <w:rPr>
          <w:rStyle w:val="normaltextrun"/>
          <w:rFonts w:asciiTheme="majorHAnsi" w:hAnsiTheme="majorHAnsi" w:cstheme="majorHAnsi"/>
          <w:b/>
          <w:bCs/>
          <w:color w:val="000000"/>
          <w:shd w:val="clear" w:color="auto" w:fill="FFFFFF"/>
        </w:rPr>
        <w:t>la ganancia ocasional será asumida por Pactia S.A.S</w:t>
      </w:r>
      <w:r>
        <w:rPr>
          <w:rStyle w:val="normaltextrun"/>
          <w:rFonts w:asciiTheme="majorHAnsi" w:hAnsiTheme="majorHAnsi" w:cstheme="majorHAnsi"/>
          <w:b/>
          <w:bCs/>
          <w:color w:val="000000"/>
          <w:shd w:val="clear" w:color="auto" w:fill="FFFFFF"/>
        </w:rPr>
        <w:t>.</w:t>
      </w:r>
    </w:p>
    <w:p w14:paraId="1CC19733" w14:textId="77777777" w:rsidR="005E37FD" w:rsidRPr="00AC1832" w:rsidRDefault="005E37FD" w:rsidP="005E37FD">
      <w:pPr>
        <w:pStyle w:val="Prrafodelista"/>
        <w:widowControl w:val="0"/>
        <w:numPr>
          <w:ilvl w:val="0"/>
          <w:numId w:val="5"/>
        </w:numPr>
        <w:tabs>
          <w:tab w:val="left" w:pos="810"/>
        </w:tabs>
        <w:autoSpaceDE w:val="0"/>
        <w:autoSpaceDN w:val="0"/>
        <w:spacing w:after="0" w:line="240" w:lineRule="auto"/>
        <w:ind w:right="118"/>
        <w:contextualSpacing w:val="0"/>
        <w:jc w:val="both"/>
        <w:rPr>
          <w:rFonts w:asciiTheme="majorHAnsi" w:hAnsiTheme="majorHAnsi" w:cstheme="majorHAnsi"/>
        </w:rPr>
      </w:pPr>
      <w:r w:rsidRPr="00AC1832">
        <w:rPr>
          <w:rFonts w:asciiTheme="majorHAnsi" w:hAnsiTheme="majorHAnsi" w:cstheme="majorHAnsi"/>
        </w:rPr>
        <w:t>Todas nuestras actividades se realizan con fines recreativos, contamos con personal calificado para la realización de estas. En caso de alguna inconformidad con alguna de las dinámicas deberá ser notificado inmediatamente al realizador.</w:t>
      </w:r>
    </w:p>
    <w:p w14:paraId="49D24031" w14:textId="77777777" w:rsidR="005E37FD" w:rsidRPr="00AC1832" w:rsidRDefault="005E37FD" w:rsidP="005E37FD">
      <w:pPr>
        <w:pStyle w:val="Prrafodelista"/>
        <w:widowControl w:val="0"/>
        <w:numPr>
          <w:ilvl w:val="0"/>
          <w:numId w:val="5"/>
        </w:numPr>
        <w:tabs>
          <w:tab w:val="left" w:pos="810"/>
        </w:tabs>
        <w:autoSpaceDE w:val="0"/>
        <w:autoSpaceDN w:val="0"/>
        <w:spacing w:after="0" w:line="240" w:lineRule="auto"/>
        <w:ind w:right="116"/>
        <w:contextualSpacing w:val="0"/>
        <w:jc w:val="both"/>
        <w:rPr>
          <w:rFonts w:asciiTheme="majorHAnsi" w:hAnsiTheme="majorHAnsi" w:cstheme="majorHAnsi"/>
        </w:rPr>
      </w:pPr>
      <w:r w:rsidRPr="00AC1832">
        <w:rPr>
          <w:rFonts w:asciiTheme="majorHAnsi" w:hAnsiTheme="majorHAnsi" w:cstheme="majorHAnsi"/>
        </w:rPr>
        <w:t>Al tomar parte de esta actividad se entenderá que el participante ha aceptado de manera íntegra e incondicional los términos y</w:t>
      </w:r>
      <w:r w:rsidRPr="00AC1832">
        <w:rPr>
          <w:rFonts w:asciiTheme="majorHAnsi" w:hAnsiTheme="majorHAnsi" w:cstheme="majorHAnsi"/>
          <w:spacing w:val="-4"/>
        </w:rPr>
        <w:t xml:space="preserve"> </w:t>
      </w:r>
      <w:r w:rsidRPr="00AC1832">
        <w:rPr>
          <w:rFonts w:asciiTheme="majorHAnsi" w:hAnsiTheme="majorHAnsi" w:cstheme="majorHAnsi"/>
        </w:rPr>
        <w:t>condiciones.</w:t>
      </w:r>
    </w:p>
    <w:p w14:paraId="21F56847" w14:textId="77777777" w:rsidR="005E37FD" w:rsidRDefault="005E37FD" w:rsidP="005E37FD">
      <w:pPr>
        <w:spacing w:after="0" w:line="240" w:lineRule="atLeast"/>
        <w:jc w:val="both"/>
        <w:rPr>
          <w:rFonts w:asciiTheme="majorHAnsi" w:hAnsiTheme="majorHAnsi" w:cstheme="majorHAnsi"/>
          <w:b/>
          <w:bCs/>
        </w:rPr>
      </w:pPr>
    </w:p>
    <w:p w14:paraId="596B264E" w14:textId="77777777" w:rsidR="005E37FD" w:rsidRPr="0070414C" w:rsidRDefault="005E37FD" w:rsidP="005E37FD">
      <w:pPr>
        <w:spacing w:after="0" w:line="240" w:lineRule="atLeast"/>
        <w:jc w:val="both"/>
        <w:rPr>
          <w:rFonts w:asciiTheme="majorHAnsi" w:hAnsiTheme="majorHAnsi" w:cstheme="majorHAnsi"/>
        </w:rPr>
      </w:pPr>
    </w:p>
    <w:p w14:paraId="7EA96A74" w14:textId="77777777" w:rsidR="005E37FD" w:rsidRPr="0070414C" w:rsidRDefault="005E37FD" w:rsidP="005E37FD">
      <w:pPr>
        <w:spacing w:after="0" w:line="240" w:lineRule="atLeast"/>
        <w:jc w:val="both"/>
        <w:rPr>
          <w:rFonts w:asciiTheme="majorHAnsi" w:hAnsiTheme="majorHAnsi" w:cstheme="majorHAnsi"/>
          <w:b/>
          <w:bCs/>
        </w:rPr>
      </w:pPr>
      <w:r w:rsidRPr="0070414C">
        <w:rPr>
          <w:rFonts w:asciiTheme="majorHAnsi" w:hAnsiTheme="majorHAnsi" w:cstheme="majorHAnsi"/>
          <w:b/>
          <w:bCs/>
        </w:rPr>
        <w:t xml:space="preserve">VALIDEZ Y SEGURIDAD DE NUESTRAS ACTIVIDADES </w:t>
      </w:r>
    </w:p>
    <w:p w14:paraId="4465E877" w14:textId="77777777" w:rsidR="005E37FD" w:rsidRPr="0070414C" w:rsidRDefault="005E37FD" w:rsidP="005E37FD">
      <w:pPr>
        <w:spacing w:after="0" w:line="240" w:lineRule="atLeast"/>
        <w:jc w:val="both"/>
        <w:rPr>
          <w:rFonts w:asciiTheme="majorHAnsi" w:hAnsiTheme="majorHAnsi" w:cstheme="majorHAnsi"/>
        </w:rPr>
      </w:pPr>
      <w:r w:rsidRPr="0070414C">
        <w:rPr>
          <w:rFonts w:asciiTheme="majorHAnsi" w:hAnsiTheme="majorHAnsi" w:cstheme="majorHAnsi"/>
        </w:rPr>
        <w:t xml:space="preserve">Por tanto, Gran Plaza Bosa </w:t>
      </w:r>
      <w:r>
        <w:rPr>
          <w:rFonts w:asciiTheme="majorHAnsi" w:hAnsiTheme="majorHAnsi" w:cstheme="majorHAnsi"/>
        </w:rPr>
        <w:t xml:space="preserve">(LEASING FINANCIERO No. 184347 DE PACTIA SAS) y Gran Plaza Soacha </w:t>
      </w:r>
      <w:r w:rsidRPr="009A2D93">
        <w:rPr>
          <w:rFonts w:asciiTheme="majorHAnsi" w:hAnsiTheme="majorHAnsi" w:cstheme="majorHAnsi"/>
        </w:rPr>
        <w:t>(</w:t>
      </w:r>
      <w:r>
        <w:rPr>
          <w:rFonts w:asciiTheme="majorHAnsi" w:hAnsiTheme="majorHAnsi" w:cstheme="majorHAnsi"/>
        </w:rPr>
        <w:t xml:space="preserve">documento privado </w:t>
      </w:r>
      <w:r w:rsidRPr="009A2D93">
        <w:rPr>
          <w:rFonts w:asciiTheme="majorHAnsi" w:hAnsiTheme="majorHAnsi" w:cstheme="majorHAnsi"/>
        </w:rPr>
        <w:t xml:space="preserve">No. </w:t>
      </w:r>
      <w:r>
        <w:rPr>
          <w:rFonts w:asciiTheme="majorHAnsi" w:hAnsiTheme="majorHAnsi" w:cstheme="majorHAnsi"/>
        </w:rPr>
        <w:t>2903</w:t>
      </w:r>
      <w:r w:rsidRPr="009A2D93">
        <w:rPr>
          <w:rFonts w:asciiTheme="majorHAnsi" w:hAnsiTheme="majorHAnsi" w:cstheme="majorHAnsi"/>
        </w:rPr>
        <w:t xml:space="preserve"> DE PACTIA SAS)</w:t>
      </w:r>
      <w:r>
        <w:rPr>
          <w:rFonts w:asciiTheme="majorHAnsi" w:hAnsiTheme="majorHAnsi" w:cstheme="majorHAnsi"/>
        </w:rPr>
        <w:t xml:space="preserve"> </w:t>
      </w:r>
      <w:r w:rsidRPr="0070414C">
        <w:rPr>
          <w:rFonts w:asciiTheme="majorHAnsi" w:hAnsiTheme="majorHAnsi" w:cstheme="majorHAnsi"/>
        </w:rPr>
        <w:t>designa</w:t>
      </w:r>
      <w:r>
        <w:rPr>
          <w:rFonts w:asciiTheme="majorHAnsi" w:hAnsiTheme="majorHAnsi" w:cstheme="majorHAnsi"/>
        </w:rPr>
        <w:t>n</w:t>
      </w:r>
      <w:r w:rsidRPr="0070414C">
        <w:rPr>
          <w:rFonts w:asciiTheme="majorHAnsi" w:hAnsiTheme="majorHAnsi" w:cstheme="majorHAnsi"/>
        </w:rPr>
        <w:t xml:space="preserve"> a las siguientes personas para la auditoría del evento:</w:t>
      </w:r>
    </w:p>
    <w:p w14:paraId="1493EEAE" w14:textId="77777777" w:rsidR="005E37FD" w:rsidRPr="0070414C" w:rsidRDefault="005E37FD" w:rsidP="005E37FD">
      <w:pPr>
        <w:spacing w:after="0" w:line="240" w:lineRule="atLeast"/>
        <w:jc w:val="both"/>
        <w:rPr>
          <w:rFonts w:asciiTheme="majorHAnsi" w:hAnsiTheme="majorHAnsi" w:cstheme="majorHAnsi"/>
        </w:rPr>
      </w:pPr>
    </w:p>
    <w:p w14:paraId="0A384DB3" w14:textId="77777777" w:rsidR="005E37FD" w:rsidRDefault="005E37FD" w:rsidP="005E37FD">
      <w:pPr>
        <w:spacing w:after="0" w:line="240" w:lineRule="atLeast"/>
        <w:jc w:val="both"/>
        <w:rPr>
          <w:rFonts w:asciiTheme="majorHAnsi" w:hAnsiTheme="majorHAnsi" w:cstheme="majorHAnsi"/>
        </w:rPr>
      </w:pPr>
    </w:p>
    <w:p w14:paraId="2D098041" w14:textId="77777777" w:rsidR="005E37FD" w:rsidRDefault="005E37FD" w:rsidP="005E37FD">
      <w:pPr>
        <w:spacing w:after="0" w:line="240" w:lineRule="atLeast"/>
        <w:jc w:val="both"/>
        <w:rPr>
          <w:rFonts w:asciiTheme="majorHAnsi" w:hAnsiTheme="majorHAnsi" w:cstheme="majorHAnsi"/>
        </w:rPr>
      </w:pPr>
    </w:p>
    <w:p w14:paraId="608A083D" w14:textId="77777777" w:rsidR="005E37FD" w:rsidRPr="0070414C" w:rsidRDefault="005E37FD" w:rsidP="005E37FD">
      <w:pPr>
        <w:spacing w:after="0" w:line="240" w:lineRule="atLeast"/>
        <w:jc w:val="both"/>
        <w:rPr>
          <w:rFonts w:asciiTheme="majorHAnsi" w:hAnsiTheme="majorHAnsi" w:cstheme="majorHAnsi"/>
        </w:rPr>
      </w:pPr>
      <w:r>
        <w:rPr>
          <w:rFonts w:asciiTheme="majorHAnsi" w:hAnsiTheme="majorHAnsi" w:cstheme="majorHAnsi"/>
        </w:rPr>
        <w:t>Edison Moritz González</w:t>
      </w:r>
    </w:p>
    <w:p w14:paraId="2A6B0911" w14:textId="77777777" w:rsidR="005E37FD" w:rsidRPr="003B0412" w:rsidRDefault="005E37FD" w:rsidP="005E37FD">
      <w:pPr>
        <w:spacing w:after="0" w:line="240" w:lineRule="atLeast"/>
        <w:jc w:val="both"/>
        <w:rPr>
          <w:rFonts w:asciiTheme="majorHAnsi" w:hAnsiTheme="majorHAnsi" w:cstheme="majorHAnsi"/>
          <w:b/>
          <w:bCs/>
          <w:sz w:val="20"/>
          <w:szCs w:val="20"/>
        </w:rPr>
      </w:pPr>
      <w:r w:rsidRPr="0070414C">
        <w:rPr>
          <w:rFonts w:asciiTheme="majorHAnsi" w:hAnsiTheme="majorHAnsi" w:cstheme="majorHAnsi"/>
          <w:b/>
          <w:bCs/>
        </w:rPr>
        <w:t xml:space="preserve">Director Gran Plaza </w:t>
      </w:r>
      <w:r>
        <w:rPr>
          <w:rFonts w:asciiTheme="majorHAnsi" w:hAnsiTheme="majorHAnsi" w:cstheme="majorHAnsi"/>
          <w:b/>
          <w:bCs/>
        </w:rPr>
        <w:t xml:space="preserve">Soacha </w:t>
      </w:r>
    </w:p>
    <w:p w14:paraId="6747A325" w14:textId="77777777" w:rsidR="005E37FD" w:rsidRPr="0070414C" w:rsidRDefault="005E37FD" w:rsidP="005E37FD">
      <w:pPr>
        <w:spacing w:after="0" w:line="240" w:lineRule="atLeast"/>
        <w:jc w:val="both"/>
        <w:rPr>
          <w:rFonts w:asciiTheme="majorHAnsi" w:hAnsiTheme="majorHAnsi" w:cstheme="majorHAnsi"/>
        </w:rPr>
      </w:pPr>
    </w:p>
    <w:p w14:paraId="424AB7B4" w14:textId="77777777" w:rsidR="005E37FD" w:rsidRPr="0070414C" w:rsidRDefault="005E37FD" w:rsidP="005E37FD">
      <w:pPr>
        <w:spacing w:after="0" w:line="240" w:lineRule="atLeast"/>
        <w:jc w:val="both"/>
        <w:rPr>
          <w:rFonts w:asciiTheme="majorHAnsi" w:hAnsiTheme="majorHAnsi" w:cstheme="majorHAnsi"/>
        </w:rPr>
      </w:pPr>
      <w:r>
        <w:rPr>
          <w:rFonts w:asciiTheme="majorHAnsi" w:hAnsiTheme="majorHAnsi" w:cstheme="majorHAnsi"/>
        </w:rPr>
        <w:t>Zulay Reyes Rubio</w:t>
      </w:r>
    </w:p>
    <w:p w14:paraId="4776587F" w14:textId="77777777" w:rsidR="005E37FD" w:rsidRPr="003B0412" w:rsidRDefault="005E37FD" w:rsidP="005E37FD">
      <w:pPr>
        <w:spacing w:after="0" w:line="240" w:lineRule="atLeast"/>
        <w:jc w:val="both"/>
        <w:rPr>
          <w:rFonts w:asciiTheme="majorHAnsi" w:hAnsiTheme="majorHAnsi" w:cstheme="majorHAnsi"/>
          <w:b/>
          <w:bCs/>
          <w:sz w:val="20"/>
          <w:szCs w:val="20"/>
        </w:rPr>
      </w:pPr>
      <w:r>
        <w:rPr>
          <w:rFonts w:asciiTheme="majorHAnsi" w:hAnsiTheme="majorHAnsi" w:cstheme="majorHAnsi"/>
          <w:b/>
          <w:bCs/>
        </w:rPr>
        <w:t xml:space="preserve">Jefe de </w:t>
      </w:r>
      <w:r w:rsidRPr="0070414C">
        <w:rPr>
          <w:rFonts w:asciiTheme="majorHAnsi" w:hAnsiTheme="majorHAnsi" w:cstheme="majorHAnsi"/>
          <w:b/>
          <w:bCs/>
        </w:rPr>
        <w:t xml:space="preserve">mercadeo Gran Plaza </w:t>
      </w:r>
      <w:r>
        <w:rPr>
          <w:rFonts w:asciiTheme="majorHAnsi" w:hAnsiTheme="majorHAnsi" w:cstheme="majorHAnsi"/>
          <w:b/>
          <w:bCs/>
        </w:rPr>
        <w:t xml:space="preserve">Soacha  </w:t>
      </w:r>
    </w:p>
    <w:p w14:paraId="222DCD64" w14:textId="77777777" w:rsidR="005E37FD" w:rsidRDefault="005E37FD" w:rsidP="005E37FD">
      <w:pPr>
        <w:spacing w:after="0" w:line="240" w:lineRule="atLeast"/>
        <w:jc w:val="both"/>
        <w:rPr>
          <w:rFonts w:asciiTheme="majorHAnsi" w:hAnsiTheme="majorHAnsi" w:cstheme="majorHAnsi"/>
        </w:rPr>
      </w:pPr>
    </w:p>
    <w:p w14:paraId="522D3338" w14:textId="77777777" w:rsidR="005E37FD" w:rsidRDefault="005E37FD" w:rsidP="005E37FD">
      <w:pPr>
        <w:spacing w:after="0" w:line="240" w:lineRule="atLeast"/>
        <w:jc w:val="both"/>
        <w:rPr>
          <w:rFonts w:asciiTheme="majorHAnsi" w:hAnsiTheme="majorHAnsi" w:cstheme="majorHAnsi"/>
        </w:rPr>
      </w:pPr>
    </w:p>
    <w:p w14:paraId="2B12C688" w14:textId="77777777" w:rsidR="005E37FD" w:rsidRPr="0070414C" w:rsidRDefault="005E37FD" w:rsidP="005E37FD">
      <w:pPr>
        <w:spacing w:after="0" w:line="240" w:lineRule="atLeast"/>
        <w:jc w:val="both"/>
        <w:rPr>
          <w:rFonts w:asciiTheme="majorHAnsi" w:hAnsiTheme="majorHAnsi" w:cstheme="majorHAnsi"/>
        </w:rPr>
      </w:pPr>
      <w:r w:rsidRPr="0070414C">
        <w:rPr>
          <w:rFonts w:asciiTheme="majorHAnsi" w:hAnsiTheme="majorHAnsi" w:cstheme="majorHAnsi"/>
        </w:rPr>
        <w:t>Luis Fernando Varón</w:t>
      </w:r>
    </w:p>
    <w:p w14:paraId="0A572B6C" w14:textId="77777777" w:rsidR="005E37FD" w:rsidRPr="003B0412" w:rsidRDefault="005E37FD" w:rsidP="005E37FD">
      <w:pPr>
        <w:spacing w:after="0" w:line="240" w:lineRule="atLeast"/>
        <w:jc w:val="both"/>
        <w:rPr>
          <w:rFonts w:asciiTheme="majorHAnsi" w:hAnsiTheme="majorHAnsi" w:cstheme="majorHAnsi"/>
          <w:b/>
          <w:bCs/>
          <w:sz w:val="20"/>
          <w:szCs w:val="20"/>
        </w:rPr>
      </w:pPr>
      <w:r w:rsidRPr="0070414C">
        <w:rPr>
          <w:rFonts w:asciiTheme="majorHAnsi" w:hAnsiTheme="majorHAnsi" w:cstheme="majorHAnsi"/>
          <w:b/>
          <w:bCs/>
        </w:rPr>
        <w:t>Director Gran Plaza Bosa</w:t>
      </w:r>
      <w:r>
        <w:rPr>
          <w:rFonts w:asciiTheme="majorHAnsi" w:hAnsiTheme="majorHAnsi" w:cstheme="majorHAnsi"/>
          <w:b/>
          <w:bCs/>
        </w:rPr>
        <w:t xml:space="preserve"> </w:t>
      </w:r>
    </w:p>
    <w:p w14:paraId="4D2983CF" w14:textId="77777777" w:rsidR="005E37FD" w:rsidRPr="0070414C" w:rsidRDefault="005E37FD" w:rsidP="005E37FD">
      <w:pPr>
        <w:spacing w:after="0" w:line="240" w:lineRule="atLeast"/>
        <w:jc w:val="both"/>
        <w:rPr>
          <w:rFonts w:asciiTheme="majorHAnsi" w:hAnsiTheme="majorHAnsi" w:cstheme="majorHAnsi"/>
        </w:rPr>
      </w:pPr>
    </w:p>
    <w:p w14:paraId="4CB2712B" w14:textId="77777777" w:rsidR="005E37FD" w:rsidRPr="0070414C" w:rsidRDefault="005E37FD" w:rsidP="005E37FD">
      <w:pPr>
        <w:spacing w:after="0" w:line="240" w:lineRule="atLeast"/>
        <w:jc w:val="both"/>
        <w:rPr>
          <w:rFonts w:asciiTheme="majorHAnsi" w:hAnsiTheme="majorHAnsi" w:cstheme="majorHAnsi"/>
        </w:rPr>
      </w:pPr>
      <w:r w:rsidRPr="0070414C">
        <w:rPr>
          <w:rFonts w:asciiTheme="majorHAnsi" w:hAnsiTheme="majorHAnsi" w:cstheme="majorHAnsi"/>
        </w:rPr>
        <w:t>Andrea Salazar</w:t>
      </w:r>
    </w:p>
    <w:p w14:paraId="7E2B8969" w14:textId="11A1D1B8" w:rsidR="00460703" w:rsidRPr="003B0412" w:rsidRDefault="005E37FD" w:rsidP="00EA4F8F">
      <w:pPr>
        <w:spacing w:after="0" w:line="240" w:lineRule="atLeast"/>
        <w:jc w:val="both"/>
        <w:rPr>
          <w:rFonts w:asciiTheme="majorHAnsi" w:hAnsiTheme="majorHAnsi" w:cstheme="majorHAnsi"/>
          <w:b/>
          <w:bCs/>
          <w:sz w:val="20"/>
          <w:szCs w:val="20"/>
        </w:rPr>
      </w:pPr>
      <w:r w:rsidRPr="0070414C">
        <w:rPr>
          <w:rFonts w:asciiTheme="majorHAnsi" w:hAnsiTheme="majorHAnsi" w:cstheme="majorHAnsi"/>
          <w:b/>
          <w:bCs/>
        </w:rPr>
        <w:t xml:space="preserve">Analista </w:t>
      </w:r>
      <w:r>
        <w:rPr>
          <w:rFonts w:asciiTheme="majorHAnsi" w:hAnsiTheme="majorHAnsi" w:cstheme="majorHAnsi"/>
          <w:b/>
          <w:bCs/>
        </w:rPr>
        <w:t>M</w:t>
      </w:r>
      <w:r w:rsidRPr="0070414C">
        <w:rPr>
          <w:rFonts w:asciiTheme="majorHAnsi" w:hAnsiTheme="majorHAnsi" w:cstheme="majorHAnsi"/>
          <w:b/>
          <w:bCs/>
        </w:rPr>
        <w:t>ercadeo Gran Plaza Bosa</w:t>
      </w:r>
      <w:r>
        <w:rPr>
          <w:rFonts w:asciiTheme="majorHAnsi" w:hAnsiTheme="majorHAnsi" w:cstheme="majorHAnsi"/>
          <w:b/>
          <w:bCs/>
        </w:rPr>
        <w:t xml:space="preserve"> </w:t>
      </w:r>
    </w:p>
    <w:sectPr w:rsidR="00460703" w:rsidRPr="003B04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200"/>
    <w:multiLevelType w:val="multilevel"/>
    <w:tmpl w:val="3DB0D78A"/>
    <w:lvl w:ilvl="0">
      <w:start w:val="1"/>
      <w:numFmt w:val="bullet"/>
      <w:lvlText w:val=""/>
      <w:lvlJc w:val="left"/>
      <w:pPr>
        <w:tabs>
          <w:tab w:val="num" w:pos="1936"/>
        </w:tabs>
        <w:ind w:left="1936" w:hanging="360"/>
      </w:pPr>
      <w:rPr>
        <w:rFonts w:ascii="Symbol" w:hAnsi="Symbol" w:hint="default"/>
        <w:sz w:val="20"/>
      </w:rPr>
    </w:lvl>
    <w:lvl w:ilvl="1" w:tentative="1">
      <w:numFmt w:val="bullet"/>
      <w:lvlText w:val=""/>
      <w:lvlJc w:val="left"/>
      <w:pPr>
        <w:tabs>
          <w:tab w:val="num" w:pos="2656"/>
        </w:tabs>
        <w:ind w:left="2656" w:hanging="360"/>
      </w:pPr>
      <w:rPr>
        <w:rFonts w:ascii="Symbol" w:hAnsi="Symbol" w:hint="default"/>
        <w:sz w:val="20"/>
      </w:rPr>
    </w:lvl>
    <w:lvl w:ilvl="2" w:tentative="1">
      <w:numFmt w:val="bullet"/>
      <w:lvlText w:val=""/>
      <w:lvlJc w:val="left"/>
      <w:pPr>
        <w:tabs>
          <w:tab w:val="num" w:pos="3376"/>
        </w:tabs>
        <w:ind w:left="3376" w:hanging="360"/>
      </w:pPr>
      <w:rPr>
        <w:rFonts w:ascii="Symbol" w:hAnsi="Symbol" w:hint="default"/>
        <w:sz w:val="20"/>
      </w:rPr>
    </w:lvl>
    <w:lvl w:ilvl="3" w:tentative="1">
      <w:numFmt w:val="bullet"/>
      <w:lvlText w:val=""/>
      <w:lvlJc w:val="left"/>
      <w:pPr>
        <w:tabs>
          <w:tab w:val="num" w:pos="4096"/>
        </w:tabs>
        <w:ind w:left="4096" w:hanging="360"/>
      </w:pPr>
      <w:rPr>
        <w:rFonts w:ascii="Symbol" w:hAnsi="Symbol" w:hint="default"/>
        <w:sz w:val="20"/>
      </w:rPr>
    </w:lvl>
    <w:lvl w:ilvl="4" w:tentative="1">
      <w:numFmt w:val="bullet"/>
      <w:lvlText w:val=""/>
      <w:lvlJc w:val="left"/>
      <w:pPr>
        <w:tabs>
          <w:tab w:val="num" w:pos="4816"/>
        </w:tabs>
        <w:ind w:left="4816" w:hanging="360"/>
      </w:pPr>
      <w:rPr>
        <w:rFonts w:ascii="Symbol" w:hAnsi="Symbol" w:hint="default"/>
        <w:sz w:val="20"/>
      </w:rPr>
    </w:lvl>
    <w:lvl w:ilvl="5" w:tentative="1">
      <w:numFmt w:val="bullet"/>
      <w:lvlText w:val=""/>
      <w:lvlJc w:val="left"/>
      <w:pPr>
        <w:tabs>
          <w:tab w:val="num" w:pos="5536"/>
        </w:tabs>
        <w:ind w:left="5536" w:hanging="360"/>
      </w:pPr>
      <w:rPr>
        <w:rFonts w:ascii="Symbol" w:hAnsi="Symbol" w:hint="default"/>
        <w:sz w:val="20"/>
      </w:rPr>
    </w:lvl>
    <w:lvl w:ilvl="6" w:tentative="1">
      <w:numFmt w:val="bullet"/>
      <w:lvlText w:val=""/>
      <w:lvlJc w:val="left"/>
      <w:pPr>
        <w:tabs>
          <w:tab w:val="num" w:pos="6256"/>
        </w:tabs>
        <w:ind w:left="6256" w:hanging="360"/>
      </w:pPr>
      <w:rPr>
        <w:rFonts w:ascii="Symbol" w:hAnsi="Symbol" w:hint="default"/>
        <w:sz w:val="20"/>
      </w:rPr>
    </w:lvl>
    <w:lvl w:ilvl="7" w:tentative="1">
      <w:numFmt w:val="bullet"/>
      <w:lvlText w:val=""/>
      <w:lvlJc w:val="left"/>
      <w:pPr>
        <w:tabs>
          <w:tab w:val="num" w:pos="6976"/>
        </w:tabs>
        <w:ind w:left="6976" w:hanging="360"/>
      </w:pPr>
      <w:rPr>
        <w:rFonts w:ascii="Symbol" w:hAnsi="Symbol" w:hint="default"/>
        <w:sz w:val="20"/>
      </w:rPr>
    </w:lvl>
    <w:lvl w:ilvl="8" w:tentative="1">
      <w:numFmt w:val="bullet"/>
      <w:lvlText w:val=""/>
      <w:lvlJc w:val="left"/>
      <w:pPr>
        <w:tabs>
          <w:tab w:val="num" w:pos="7696"/>
        </w:tabs>
        <w:ind w:left="7696" w:hanging="360"/>
      </w:pPr>
      <w:rPr>
        <w:rFonts w:ascii="Symbol" w:hAnsi="Symbol" w:hint="default"/>
        <w:sz w:val="20"/>
      </w:rPr>
    </w:lvl>
  </w:abstractNum>
  <w:abstractNum w:abstractNumId="1" w15:restartNumberingAfterBreak="0">
    <w:nsid w:val="0F835257"/>
    <w:multiLevelType w:val="hybridMultilevel"/>
    <w:tmpl w:val="571C31CE"/>
    <w:lvl w:ilvl="0" w:tplc="5830A6EC">
      <w:start w:val="1"/>
      <w:numFmt w:val="bullet"/>
      <w:lvlText w:val=""/>
      <w:lvlJc w:val="left"/>
      <w:pPr>
        <w:tabs>
          <w:tab w:val="num" w:pos="1240"/>
        </w:tabs>
        <w:ind w:left="1240" w:hanging="360"/>
      </w:pPr>
      <w:rPr>
        <w:rFonts w:ascii="Symbol" w:hAnsi="Symbol" w:hint="default"/>
        <w:sz w:val="20"/>
      </w:rPr>
    </w:lvl>
    <w:lvl w:ilvl="1" w:tplc="4E5A25C2" w:tentative="1">
      <w:numFmt w:val="bullet"/>
      <w:lvlText w:val=""/>
      <w:lvlJc w:val="left"/>
      <w:pPr>
        <w:tabs>
          <w:tab w:val="num" w:pos="1960"/>
        </w:tabs>
        <w:ind w:left="1960" w:hanging="360"/>
      </w:pPr>
      <w:rPr>
        <w:rFonts w:ascii="Symbol" w:hAnsi="Symbol" w:hint="default"/>
        <w:sz w:val="20"/>
      </w:rPr>
    </w:lvl>
    <w:lvl w:ilvl="2" w:tplc="EA64B118" w:tentative="1">
      <w:numFmt w:val="bullet"/>
      <w:lvlText w:val=""/>
      <w:lvlJc w:val="left"/>
      <w:pPr>
        <w:tabs>
          <w:tab w:val="num" w:pos="2680"/>
        </w:tabs>
        <w:ind w:left="2680" w:hanging="360"/>
      </w:pPr>
      <w:rPr>
        <w:rFonts w:ascii="Symbol" w:hAnsi="Symbol" w:hint="default"/>
        <w:sz w:val="20"/>
      </w:rPr>
    </w:lvl>
    <w:lvl w:ilvl="3" w:tplc="7EC24C5E" w:tentative="1">
      <w:numFmt w:val="bullet"/>
      <w:lvlText w:val=""/>
      <w:lvlJc w:val="left"/>
      <w:pPr>
        <w:tabs>
          <w:tab w:val="num" w:pos="3400"/>
        </w:tabs>
        <w:ind w:left="3400" w:hanging="360"/>
      </w:pPr>
      <w:rPr>
        <w:rFonts w:ascii="Symbol" w:hAnsi="Symbol" w:hint="default"/>
        <w:sz w:val="20"/>
      </w:rPr>
    </w:lvl>
    <w:lvl w:ilvl="4" w:tplc="45B252CC" w:tentative="1">
      <w:numFmt w:val="bullet"/>
      <w:lvlText w:val=""/>
      <w:lvlJc w:val="left"/>
      <w:pPr>
        <w:tabs>
          <w:tab w:val="num" w:pos="4120"/>
        </w:tabs>
        <w:ind w:left="4120" w:hanging="360"/>
      </w:pPr>
      <w:rPr>
        <w:rFonts w:ascii="Symbol" w:hAnsi="Symbol" w:hint="default"/>
        <w:sz w:val="20"/>
      </w:rPr>
    </w:lvl>
    <w:lvl w:ilvl="5" w:tplc="BFDCDA32" w:tentative="1">
      <w:numFmt w:val="bullet"/>
      <w:lvlText w:val=""/>
      <w:lvlJc w:val="left"/>
      <w:pPr>
        <w:tabs>
          <w:tab w:val="num" w:pos="4840"/>
        </w:tabs>
        <w:ind w:left="4840" w:hanging="360"/>
      </w:pPr>
      <w:rPr>
        <w:rFonts w:ascii="Symbol" w:hAnsi="Symbol" w:hint="default"/>
        <w:sz w:val="20"/>
      </w:rPr>
    </w:lvl>
    <w:lvl w:ilvl="6" w:tplc="57827416" w:tentative="1">
      <w:numFmt w:val="bullet"/>
      <w:lvlText w:val=""/>
      <w:lvlJc w:val="left"/>
      <w:pPr>
        <w:tabs>
          <w:tab w:val="num" w:pos="5560"/>
        </w:tabs>
        <w:ind w:left="5560" w:hanging="360"/>
      </w:pPr>
      <w:rPr>
        <w:rFonts w:ascii="Symbol" w:hAnsi="Symbol" w:hint="default"/>
        <w:sz w:val="20"/>
      </w:rPr>
    </w:lvl>
    <w:lvl w:ilvl="7" w:tplc="D93A38A2" w:tentative="1">
      <w:numFmt w:val="bullet"/>
      <w:lvlText w:val=""/>
      <w:lvlJc w:val="left"/>
      <w:pPr>
        <w:tabs>
          <w:tab w:val="num" w:pos="6280"/>
        </w:tabs>
        <w:ind w:left="6280" w:hanging="360"/>
      </w:pPr>
      <w:rPr>
        <w:rFonts w:ascii="Symbol" w:hAnsi="Symbol" w:hint="default"/>
        <w:sz w:val="20"/>
      </w:rPr>
    </w:lvl>
    <w:lvl w:ilvl="8" w:tplc="FF0ABF24" w:tentative="1">
      <w:numFmt w:val="bullet"/>
      <w:lvlText w:val=""/>
      <w:lvlJc w:val="left"/>
      <w:pPr>
        <w:tabs>
          <w:tab w:val="num" w:pos="7000"/>
        </w:tabs>
        <w:ind w:left="7000" w:hanging="360"/>
      </w:pPr>
      <w:rPr>
        <w:rFonts w:ascii="Symbol" w:hAnsi="Symbol" w:hint="default"/>
        <w:sz w:val="20"/>
      </w:rPr>
    </w:lvl>
  </w:abstractNum>
  <w:abstractNum w:abstractNumId="2" w15:restartNumberingAfterBreak="0">
    <w:nsid w:val="119E1FAA"/>
    <w:multiLevelType w:val="hybridMultilevel"/>
    <w:tmpl w:val="CD00F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610B23"/>
    <w:multiLevelType w:val="hybridMultilevel"/>
    <w:tmpl w:val="B86ED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477E99"/>
    <w:multiLevelType w:val="hybridMultilevel"/>
    <w:tmpl w:val="25B4C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F17999"/>
    <w:multiLevelType w:val="hybridMultilevel"/>
    <w:tmpl w:val="83862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3662AD"/>
    <w:multiLevelType w:val="hybridMultilevel"/>
    <w:tmpl w:val="B8D8C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01370A"/>
    <w:multiLevelType w:val="hybridMultilevel"/>
    <w:tmpl w:val="5F7A2636"/>
    <w:lvl w:ilvl="0" w:tplc="3A22A104">
      <w:numFmt w:val="bullet"/>
      <w:lvlText w:val=""/>
      <w:lvlJc w:val="left"/>
      <w:pPr>
        <w:ind w:left="822" w:hanging="360"/>
      </w:pPr>
      <w:rPr>
        <w:rFonts w:hint="default"/>
        <w:w w:val="100"/>
        <w:lang w:val="es-ES" w:eastAsia="en-US" w:bidi="ar-SA"/>
      </w:rPr>
    </w:lvl>
    <w:lvl w:ilvl="1" w:tplc="C81C89B8">
      <w:numFmt w:val="bullet"/>
      <w:lvlText w:val="•"/>
      <w:lvlJc w:val="left"/>
      <w:pPr>
        <w:ind w:left="1644" w:hanging="360"/>
      </w:pPr>
      <w:rPr>
        <w:rFonts w:hint="default"/>
        <w:lang w:val="es-ES" w:eastAsia="en-US" w:bidi="ar-SA"/>
      </w:rPr>
    </w:lvl>
    <w:lvl w:ilvl="2" w:tplc="C8A0172E">
      <w:numFmt w:val="bullet"/>
      <w:lvlText w:val="•"/>
      <w:lvlJc w:val="left"/>
      <w:pPr>
        <w:ind w:left="2468" w:hanging="360"/>
      </w:pPr>
      <w:rPr>
        <w:rFonts w:hint="default"/>
        <w:lang w:val="es-ES" w:eastAsia="en-US" w:bidi="ar-SA"/>
      </w:rPr>
    </w:lvl>
    <w:lvl w:ilvl="3" w:tplc="9BD85B66">
      <w:numFmt w:val="bullet"/>
      <w:lvlText w:val="•"/>
      <w:lvlJc w:val="left"/>
      <w:pPr>
        <w:ind w:left="3292" w:hanging="360"/>
      </w:pPr>
      <w:rPr>
        <w:rFonts w:hint="default"/>
        <w:lang w:val="es-ES" w:eastAsia="en-US" w:bidi="ar-SA"/>
      </w:rPr>
    </w:lvl>
    <w:lvl w:ilvl="4" w:tplc="C96017EA">
      <w:numFmt w:val="bullet"/>
      <w:lvlText w:val="•"/>
      <w:lvlJc w:val="left"/>
      <w:pPr>
        <w:ind w:left="4116" w:hanging="360"/>
      </w:pPr>
      <w:rPr>
        <w:rFonts w:hint="default"/>
        <w:lang w:val="es-ES" w:eastAsia="en-US" w:bidi="ar-SA"/>
      </w:rPr>
    </w:lvl>
    <w:lvl w:ilvl="5" w:tplc="CE3C8944">
      <w:numFmt w:val="bullet"/>
      <w:lvlText w:val="•"/>
      <w:lvlJc w:val="left"/>
      <w:pPr>
        <w:ind w:left="4940" w:hanging="360"/>
      </w:pPr>
      <w:rPr>
        <w:rFonts w:hint="default"/>
        <w:lang w:val="es-ES" w:eastAsia="en-US" w:bidi="ar-SA"/>
      </w:rPr>
    </w:lvl>
    <w:lvl w:ilvl="6" w:tplc="6B2C194E">
      <w:numFmt w:val="bullet"/>
      <w:lvlText w:val="•"/>
      <w:lvlJc w:val="left"/>
      <w:pPr>
        <w:ind w:left="5764" w:hanging="360"/>
      </w:pPr>
      <w:rPr>
        <w:rFonts w:hint="default"/>
        <w:lang w:val="es-ES" w:eastAsia="en-US" w:bidi="ar-SA"/>
      </w:rPr>
    </w:lvl>
    <w:lvl w:ilvl="7" w:tplc="3EFA57DA">
      <w:numFmt w:val="bullet"/>
      <w:lvlText w:val="•"/>
      <w:lvlJc w:val="left"/>
      <w:pPr>
        <w:ind w:left="6588" w:hanging="360"/>
      </w:pPr>
      <w:rPr>
        <w:rFonts w:hint="default"/>
        <w:lang w:val="es-ES" w:eastAsia="en-US" w:bidi="ar-SA"/>
      </w:rPr>
    </w:lvl>
    <w:lvl w:ilvl="8" w:tplc="A6AE0ABC">
      <w:numFmt w:val="bullet"/>
      <w:lvlText w:val="•"/>
      <w:lvlJc w:val="left"/>
      <w:pPr>
        <w:ind w:left="7412" w:hanging="360"/>
      </w:pPr>
      <w:rPr>
        <w:rFonts w:hint="default"/>
        <w:lang w:val="es-ES" w:eastAsia="en-US" w:bidi="ar-SA"/>
      </w:rPr>
    </w:lvl>
  </w:abstractNum>
  <w:abstractNum w:abstractNumId="8" w15:restartNumberingAfterBreak="0">
    <w:nsid w:val="312C17D8"/>
    <w:multiLevelType w:val="hybridMultilevel"/>
    <w:tmpl w:val="BF8017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5047A7"/>
    <w:multiLevelType w:val="hybridMultilevel"/>
    <w:tmpl w:val="2FC63D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5444AD"/>
    <w:multiLevelType w:val="hybridMultilevel"/>
    <w:tmpl w:val="CBBC6E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6E2A01"/>
    <w:multiLevelType w:val="hybridMultilevel"/>
    <w:tmpl w:val="6616C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C0021F"/>
    <w:multiLevelType w:val="hybridMultilevel"/>
    <w:tmpl w:val="28B88D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29450A"/>
    <w:multiLevelType w:val="hybridMultilevel"/>
    <w:tmpl w:val="C5F4C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AF6A67"/>
    <w:multiLevelType w:val="hybridMultilevel"/>
    <w:tmpl w:val="73AE6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E314C3"/>
    <w:multiLevelType w:val="hybridMultilevel"/>
    <w:tmpl w:val="407C5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9258B9"/>
    <w:multiLevelType w:val="hybridMultilevel"/>
    <w:tmpl w:val="DEDC3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AC4332"/>
    <w:multiLevelType w:val="hybridMultilevel"/>
    <w:tmpl w:val="0C3A7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D80524"/>
    <w:multiLevelType w:val="hybridMultilevel"/>
    <w:tmpl w:val="E50EFE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C14E60"/>
    <w:multiLevelType w:val="hybridMultilevel"/>
    <w:tmpl w:val="EE98E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2E765D"/>
    <w:multiLevelType w:val="hybridMultilevel"/>
    <w:tmpl w:val="5CAEEC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4066A5"/>
    <w:multiLevelType w:val="hybridMultilevel"/>
    <w:tmpl w:val="34E0C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A04AED"/>
    <w:multiLevelType w:val="hybridMultilevel"/>
    <w:tmpl w:val="760E70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044703"/>
    <w:multiLevelType w:val="hybridMultilevel"/>
    <w:tmpl w:val="FEA24D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75614147">
    <w:abstractNumId w:val="4"/>
  </w:num>
  <w:num w:numId="2" w16cid:durableId="1164664702">
    <w:abstractNumId w:val="8"/>
  </w:num>
  <w:num w:numId="3" w16cid:durableId="1108817281">
    <w:abstractNumId w:val="15"/>
  </w:num>
  <w:num w:numId="4" w16cid:durableId="1722824410">
    <w:abstractNumId w:val="0"/>
  </w:num>
  <w:num w:numId="5" w16cid:durableId="490679643">
    <w:abstractNumId w:val="20"/>
  </w:num>
  <w:num w:numId="6" w16cid:durableId="1163662384">
    <w:abstractNumId w:val="3"/>
  </w:num>
  <w:num w:numId="7" w16cid:durableId="905341581">
    <w:abstractNumId w:val="1"/>
  </w:num>
  <w:num w:numId="8" w16cid:durableId="643849997">
    <w:abstractNumId w:val="16"/>
  </w:num>
  <w:num w:numId="9" w16cid:durableId="1239172598">
    <w:abstractNumId w:val="9"/>
  </w:num>
  <w:num w:numId="10" w16cid:durableId="55322953">
    <w:abstractNumId w:val="2"/>
  </w:num>
  <w:num w:numId="11" w16cid:durableId="745341261">
    <w:abstractNumId w:val="6"/>
  </w:num>
  <w:num w:numId="12" w16cid:durableId="748959922">
    <w:abstractNumId w:val="13"/>
  </w:num>
  <w:num w:numId="13" w16cid:durableId="1731998267">
    <w:abstractNumId w:val="17"/>
  </w:num>
  <w:num w:numId="14" w16cid:durableId="2116435186">
    <w:abstractNumId w:val="21"/>
  </w:num>
  <w:num w:numId="15" w16cid:durableId="2135170087">
    <w:abstractNumId w:val="12"/>
  </w:num>
  <w:num w:numId="16" w16cid:durableId="1228684740">
    <w:abstractNumId w:val="18"/>
  </w:num>
  <w:num w:numId="17" w16cid:durableId="264073344">
    <w:abstractNumId w:val="5"/>
  </w:num>
  <w:num w:numId="18" w16cid:durableId="703605153">
    <w:abstractNumId w:val="11"/>
  </w:num>
  <w:num w:numId="19" w16cid:durableId="80569008">
    <w:abstractNumId w:val="10"/>
  </w:num>
  <w:num w:numId="20" w16cid:durableId="1140340107">
    <w:abstractNumId w:val="22"/>
  </w:num>
  <w:num w:numId="21" w16cid:durableId="1069303160">
    <w:abstractNumId w:val="7"/>
  </w:num>
  <w:num w:numId="22" w16cid:durableId="877353110">
    <w:abstractNumId w:val="14"/>
  </w:num>
  <w:num w:numId="23" w16cid:durableId="879976960">
    <w:abstractNumId w:val="19"/>
  </w:num>
  <w:num w:numId="24" w16cid:durableId="721052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D7"/>
    <w:rsid w:val="000023E0"/>
    <w:rsid w:val="000172DB"/>
    <w:rsid w:val="0002595A"/>
    <w:rsid w:val="00026798"/>
    <w:rsid w:val="000279AA"/>
    <w:rsid w:val="0003685D"/>
    <w:rsid w:val="00046C97"/>
    <w:rsid w:val="000546DD"/>
    <w:rsid w:val="00072FDB"/>
    <w:rsid w:val="00075B2A"/>
    <w:rsid w:val="000830A9"/>
    <w:rsid w:val="0009448D"/>
    <w:rsid w:val="000C6E03"/>
    <w:rsid w:val="000D05D7"/>
    <w:rsid w:val="000F1475"/>
    <w:rsid w:val="000F5BAF"/>
    <w:rsid w:val="001003F3"/>
    <w:rsid w:val="00104F8C"/>
    <w:rsid w:val="00120A47"/>
    <w:rsid w:val="001211C7"/>
    <w:rsid w:val="00130B2B"/>
    <w:rsid w:val="0013178F"/>
    <w:rsid w:val="001403B0"/>
    <w:rsid w:val="0014069B"/>
    <w:rsid w:val="001455D2"/>
    <w:rsid w:val="0014618F"/>
    <w:rsid w:val="001521FE"/>
    <w:rsid w:val="00153444"/>
    <w:rsid w:val="00155E7E"/>
    <w:rsid w:val="00170005"/>
    <w:rsid w:val="001726A5"/>
    <w:rsid w:val="00177268"/>
    <w:rsid w:val="00190425"/>
    <w:rsid w:val="00193100"/>
    <w:rsid w:val="0019690B"/>
    <w:rsid w:val="001A5C6F"/>
    <w:rsid w:val="001B0DC1"/>
    <w:rsid w:val="001B110A"/>
    <w:rsid w:val="001F04B2"/>
    <w:rsid w:val="001F0B4D"/>
    <w:rsid w:val="00200087"/>
    <w:rsid w:val="00202FAE"/>
    <w:rsid w:val="002104BA"/>
    <w:rsid w:val="002114F7"/>
    <w:rsid w:val="00215565"/>
    <w:rsid w:val="00241EA7"/>
    <w:rsid w:val="002457B6"/>
    <w:rsid w:val="00256581"/>
    <w:rsid w:val="00257009"/>
    <w:rsid w:val="0029383B"/>
    <w:rsid w:val="00297089"/>
    <w:rsid w:val="002973D3"/>
    <w:rsid w:val="002B2466"/>
    <w:rsid w:val="002B59BB"/>
    <w:rsid w:val="002C5B21"/>
    <w:rsid w:val="002E55D9"/>
    <w:rsid w:val="002E68A5"/>
    <w:rsid w:val="002F441F"/>
    <w:rsid w:val="002F444E"/>
    <w:rsid w:val="0030353E"/>
    <w:rsid w:val="003049D5"/>
    <w:rsid w:val="00305677"/>
    <w:rsid w:val="00315FB8"/>
    <w:rsid w:val="00322670"/>
    <w:rsid w:val="00325E5F"/>
    <w:rsid w:val="00326685"/>
    <w:rsid w:val="003428CA"/>
    <w:rsid w:val="00353143"/>
    <w:rsid w:val="00354E86"/>
    <w:rsid w:val="003569EE"/>
    <w:rsid w:val="00375FB4"/>
    <w:rsid w:val="003A296A"/>
    <w:rsid w:val="003B0412"/>
    <w:rsid w:val="003C3220"/>
    <w:rsid w:val="003C7306"/>
    <w:rsid w:val="00401FFB"/>
    <w:rsid w:val="004129EC"/>
    <w:rsid w:val="00420567"/>
    <w:rsid w:val="0044338B"/>
    <w:rsid w:val="00460703"/>
    <w:rsid w:val="00464B4A"/>
    <w:rsid w:val="00471E04"/>
    <w:rsid w:val="0047361D"/>
    <w:rsid w:val="004805C2"/>
    <w:rsid w:val="00484277"/>
    <w:rsid w:val="004970C4"/>
    <w:rsid w:val="004976C0"/>
    <w:rsid w:val="004B0B45"/>
    <w:rsid w:val="004C1C36"/>
    <w:rsid w:val="004D0C41"/>
    <w:rsid w:val="004E1127"/>
    <w:rsid w:val="004F553E"/>
    <w:rsid w:val="00517EB2"/>
    <w:rsid w:val="0052235E"/>
    <w:rsid w:val="00524442"/>
    <w:rsid w:val="00525DE4"/>
    <w:rsid w:val="005325C6"/>
    <w:rsid w:val="00534269"/>
    <w:rsid w:val="00540E5E"/>
    <w:rsid w:val="0055057B"/>
    <w:rsid w:val="005623F2"/>
    <w:rsid w:val="00571794"/>
    <w:rsid w:val="00572C25"/>
    <w:rsid w:val="00591D2B"/>
    <w:rsid w:val="005A2760"/>
    <w:rsid w:val="005A5679"/>
    <w:rsid w:val="005A62AD"/>
    <w:rsid w:val="005B06B8"/>
    <w:rsid w:val="005B2DD0"/>
    <w:rsid w:val="005B62D0"/>
    <w:rsid w:val="005C46AD"/>
    <w:rsid w:val="005C553B"/>
    <w:rsid w:val="005D23FF"/>
    <w:rsid w:val="005D3A19"/>
    <w:rsid w:val="005E37FD"/>
    <w:rsid w:val="00614455"/>
    <w:rsid w:val="006201C6"/>
    <w:rsid w:val="00621AB5"/>
    <w:rsid w:val="0062513D"/>
    <w:rsid w:val="006317C3"/>
    <w:rsid w:val="00632C70"/>
    <w:rsid w:val="0063742B"/>
    <w:rsid w:val="00647C4C"/>
    <w:rsid w:val="006612C1"/>
    <w:rsid w:val="00672205"/>
    <w:rsid w:val="00672A8B"/>
    <w:rsid w:val="00674D36"/>
    <w:rsid w:val="0067666B"/>
    <w:rsid w:val="00686A76"/>
    <w:rsid w:val="00694D80"/>
    <w:rsid w:val="006A1666"/>
    <w:rsid w:val="006A3775"/>
    <w:rsid w:val="006A39ED"/>
    <w:rsid w:val="006A7028"/>
    <w:rsid w:val="006C0FD7"/>
    <w:rsid w:val="006C299D"/>
    <w:rsid w:val="006C62F8"/>
    <w:rsid w:val="0070414C"/>
    <w:rsid w:val="00722E7B"/>
    <w:rsid w:val="007273DC"/>
    <w:rsid w:val="00735E57"/>
    <w:rsid w:val="00747117"/>
    <w:rsid w:val="007621D0"/>
    <w:rsid w:val="0076331E"/>
    <w:rsid w:val="00766230"/>
    <w:rsid w:val="007831F1"/>
    <w:rsid w:val="00784632"/>
    <w:rsid w:val="007932DB"/>
    <w:rsid w:val="007A3FD0"/>
    <w:rsid w:val="007E442A"/>
    <w:rsid w:val="007E516A"/>
    <w:rsid w:val="007F1ECA"/>
    <w:rsid w:val="008107EF"/>
    <w:rsid w:val="00810959"/>
    <w:rsid w:val="00814E50"/>
    <w:rsid w:val="008174FA"/>
    <w:rsid w:val="008208E6"/>
    <w:rsid w:val="00822D52"/>
    <w:rsid w:val="00822FD4"/>
    <w:rsid w:val="008232D8"/>
    <w:rsid w:val="008357FD"/>
    <w:rsid w:val="00836593"/>
    <w:rsid w:val="00840523"/>
    <w:rsid w:val="008439AC"/>
    <w:rsid w:val="00860A30"/>
    <w:rsid w:val="00863037"/>
    <w:rsid w:val="00867FC0"/>
    <w:rsid w:val="00880797"/>
    <w:rsid w:val="00882D90"/>
    <w:rsid w:val="00885CAB"/>
    <w:rsid w:val="008A276B"/>
    <w:rsid w:val="008A3E3C"/>
    <w:rsid w:val="008B1509"/>
    <w:rsid w:val="008B4203"/>
    <w:rsid w:val="008B5D71"/>
    <w:rsid w:val="008D1DF7"/>
    <w:rsid w:val="00912BA7"/>
    <w:rsid w:val="00932257"/>
    <w:rsid w:val="00936ADC"/>
    <w:rsid w:val="00944A7E"/>
    <w:rsid w:val="00956CFD"/>
    <w:rsid w:val="0095720A"/>
    <w:rsid w:val="009728AD"/>
    <w:rsid w:val="0097401C"/>
    <w:rsid w:val="0098239C"/>
    <w:rsid w:val="00984090"/>
    <w:rsid w:val="00987B77"/>
    <w:rsid w:val="009A18CA"/>
    <w:rsid w:val="009A2D93"/>
    <w:rsid w:val="009B5FA7"/>
    <w:rsid w:val="009C2126"/>
    <w:rsid w:val="009C227D"/>
    <w:rsid w:val="009C3DEA"/>
    <w:rsid w:val="009C688B"/>
    <w:rsid w:val="009C760B"/>
    <w:rsid w:val="009E1735"/>
    <w:rsid w:val="009E192C"/>
    <w:rsid w:val="009F50C2"/>
    <w:rsid w:val="00A01E30"/>
    <w:rsid w:val="00A04F0E"/>
    <w:rsid w:val="00A20D00"/>
    <w:rsid w:val="00A22002"/>
    <w:rsid w:val="00A24731"/>
    <w:rsid w:val="00A25A0E"/>
    <w:rsid w:val="00A261BD"/>
    <w:rsid w:val="00A31037"/>
    <w:rsid w:val="00A457D7"/>
    <w:rsid w:val="00A64377"/>
    <w:rsid w:val="00A91132"/>
    <w:rsid w:val="00A92748"/>
    <w:rsid w:val="00AA2A6B"/>
    <w:rsid w:val="00AC1832"/>
    <w:rsid w:val="00AC3A75"/>
    <w:rsid w:val="00AC6166"/>
    <w:rsid w:val="00AD4034"/>
    <w:rsid w:val="00AE556C"/>
    <w:rsid w:val="00AF0177"/>
    <w:rsid w:val="00AF04A2"/>
    <w:rsid w:val="00AF5E53"/>
    <w:rsid w:val="00B046DF"/>
    <w:rsid w:val="00B12C99"/>
    <w:rsid w:val="00B138E7"/>
    <w:rsid w:val="00B13929"/>
    <w:rsid w:val="00B14BC7"/>
    <w:rsid w:val="00B274CB"/>
    <w:rsid w:val="00B3734A"/>
    <w:rsid w:val="00B37DE2"/>
    <w:rsid w:val="00B45555"/>
    <w:rsid w:val="00B51EB5"/>
    <w:rsid w:val="00B73962"/>
    <w:rsid w:val="00B75C2F"/>
    <w:rsid w:val="00B77BB5"/>
    <w:rsid w:val="00B923ED"/>
    <w:rsid w:val="00B93180"/>
    <w:rsid w:val="00B94483"/>
    <w:rsid w:val="00BA1512"/>
    <w:rsid w:val="00BC5E97"/>
    <w:rsid w:val="00BD35D6"/>
    <w:rsid w:val="00BD70C2"/>
    <w:rsid w:val="00BE0C0A"/>
    <w:rsid w:val="00C062B9"/>
    <w:rsid w:val="00C103F1"/>
    <w:rsid w:val="00C16CC5"/>
    <w:rsid w:val="00C84F44"/>
    <w:rsid w:val="00C9391C"/>
    <w:rsid w:val="00C9565A"/>
    <w:rsid w:val="00CA005F"/>
    <w:rsid w:val="00CE19F6"/>
    <w:rsid w:val="00CE7460"/>
    <w:rsid w:val="00CE762E"/>
    <w:rsid w:val="00D00F01"/>
    <w:rsid w:val="00D10C85"/>
    <w:rsid w:val="00D26919"/>
    <w:rsid w:val="00D415CE"/>
    <w:rsid w:val="00D64E59"/>
    <w:rsid w:val="00D65E7B"/>
    <w:rsid w:val="00D7318B"/>
    <w:rsid w:val="00D81CEC"/>
    <w:rsid w:val="00DA1AB3"/>
    <w:rsid w:val="00DB693A"/>
    <w:rsid w:val="00DD46F8"/>
    <w:rsid w:val="00DD50FD"/>
    <w:rsid w:val="00E035F0"/>
    <w:rsid w:val="00E0440B"/>
    <w:rsid w:val="00E072F2"/>
    <w:rsid w:val="00E129E8"/>
    <w:rsid w:val="00E32A06"/>
    <w:rsid w:val="00E346A7"/>
    <w:rsid w:val="00E37D6A"/>
    <w:rsid w:val="00E46396"/>
    <w:rsid w:val="00E476A4"/>
    <w:rsid w:val="00E64E04"/>
    <w:rsid w:val="00E875F2"/>
    <w:rsid w:val="00E94D57"/>
    <w:rsid w:val="00EA092E"/>
    <w:rsid w:val="00EA4F8F"/>
    <w:rsid w:val="00EB306C"/>
    <w:rsid w:val="00EC46E6"/>
    <w:rsid w:val="00EF2508"/>
    <w:rsid w:val="00EF5287"/>
    <w:rsid w:val="00F23FCA"/>
    <w:rsid w:val="00F25420"/>
    <w:rsid w:val="00F57AF0"/>
    <w:rsid w:val="00F74B82"/>
    <w:rsid w:val="00F765A6"/>
    <w:rsid w:val="00F80053"/>
    <w:rsid w:val="00F83049"/>
    <w:rsid w:val="00F96424"/>
    <w:rsid w:val="00F96B58"/>
    <w:rsid w:val="00F96EB7"/>
    <w:rsid w:val="00FA65C0"/>
    <w:rsid w:val="00FB4F4C"/>
    <w:rsid w:val="00FE2A6F"/>
    <w:rsid w:val="00FF1C3C"/>
    <w:rsid w:val="00FF6927"/>
    <w:rsid w:val="00FF7B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B86D"/>
  <w15:docId w15:val="{BD193A98-0052-4BB9-8BE9-69B4DD90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B1509"/>
    <w:pPr>
      <w:widowControl w:val="0"/>
      <w:autoSpaceDE w:val="0"/>
      <w:autoSpaceDN w:val="0"/>
      <w:spacing w:after="0" w:line="240" w:lineRule="auto"/>
      <w:ind w:left="100"/>
      <w:jc w:val="both"/>
      <w:outlineLvl w:val="0"/>
    </w:pPr>
    <w:rPr>
      <w:rFonts w:ascii="Carlito" w:eastAsia="Carlito" w:hAnsi="Carlito" w:cs="Carlito"/>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14618F"/>
    <w:pPr>
      <w:ind w:left="720"/>
      <w:contextualSpacing/>
    </w:pPr>
  </w:style>
  <w:style w:type="character" w:customStyle="1" w:styleId="Ttulo1Car">
    <w:name w:val="Título 1 Car"/>
    <w:basedOn w:val="Fuentedeprrafopredeter"/>
    <w:link w:val="Ttulo1"/>
    <w:uiPriority w:val="9"/>
    <w:rsid w:val="008B1509"/>
    <w:rPr>
      <w:rFonts w:ascii="Carlito" w:eastAsia="Carlito" w:hAnsi="Carlito" w:cs="Carlito"/>
      <w:b/>
      <w:bCs/>
      <w:lang w:val="es-ES"/>
    </w:rPr>
  </w:style>
  <w:style w:type="character" w:styleId="Hipervnculo">
    <w:name w:val="Hyperlink"/>
    <w:uiPriority w:val="99"/>
    <w:unhideWhenUsed/>
    <w:rsid w:val="00AC1832"/>
    <w:rPr>
      <w:color w:val="0000FF"/>
      <w:u w:val="single"/>
    </w:rPr>
  </w:style>
  <w:style w:type="character" w:customStyle="1" w:styleId="normaltextrun">
    <w:name w:val="normaltextrun"/>
    <w:basedOn w:val="Fuentedeprrafopredeter"/>
    <w:rsid w:val="00AC1832"/>
  </w:style>
  <w:style w:type="table" w:customStyle="1" w:styleId="TableNormal">
    <w:name w:val="Table Normal"/>
    <w:uiPriority w:val="2"/>
    <w:semiHidden/>
    <w:unhideWhenUsed/>
    <w:qFormat/>
    <w:rsid w:val="008208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08E6"/>
    <w:pPr>
      <w:widowControl w:val="0"/>
      <w:autoSpaceDE w:val="0"/>
      <w:autoSpaceDN w:val="0"/>
      <w:spacing w:after="0" w:line="247" w:lineRule="exact"/>
      <w:ind w:left="106"/>
    </w:pPr>
    <w:rPr>
      <w:rFonts w:ascii="Calibri" w:eastAsia="Calibri" w:hAnsi="Calibri" w:cs="Calibri"/>
      <w:lang w:val="es-ES"/>
    </w:rPr>
  </w:style>
  <w:style w:type="paragraph" w:styleId="Textoindependiente">
    <w:name w:val="Body Text"/>
    <w:basedOn w:val="Normal"/>
    <w:link w:val="TextoindependienteCar"/>
    <w:uiPriority w:val="1"/>
    <w:qFormat/>
    <w:rsid w:val="003569EE"/>
    <w:pPr>
      <w:widowControl w:val="0"/>
      <w:autoSpaceDE w:val="0"/>
      <w:autoSpaceDN w:val="0"/>
      <w:spacing w:after="0" w:line="240" w:lineRule="auto"/>
      <w:ind w:left="822" w:hanging="360"/>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3569EE"/>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1725</Words>
  <Characters>9491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Salazar Zuloaga</dc:creator>
  <cp:keywords/>
  <dc:description/>
  <cp:lastModifiedBy>Andrea Carolina Salazar Zuloaga</cp:lastModifiedBy>
  <cp:revision>11</cp:revision>
  <cp:lastPrinted>2023-03-08T21:39:00Z</cp:lastPrinted>
  <dcterms:created xsi:type="dcterms:W3CDTF">2023-07-11T21:35:00Z</dcterms:created>
  <dcterms:modified xsi:type="dcterms:W3CDTF">2023-07-11T21:42:00Z</dcterms:modified>
</cp:coreProperties>
</file>