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37D8F" w14:textId="6D26C563" w:rsidR="003A0BBF" w:rsidRPr="00A23E26" w:rsidRDefault="00E6266C" w:rsidP="003A0BBF">
      <w:pPr>
        <w:jc w:val="center"/>
        <w:rPr>
          <w:rFonts w:ascii="Verdana" w:hAnsi="Verdana" w:cs="Poppins"/>
          <w:b/>
          <w:bCs/>
          <w:sz w:val="18"/>
          <w:szCs w:val="18"/>
        </w:rPr>
      </w:pPr>
      <w:r w:rsidRPr="00A23E26">
        <w:rPr>
          <w:rFonts w:ascii="Verdana" w:hAnsi="Verdana" w:cs="Poppins"/>
          <w:b/>
          <w:bCs/>
          <w:sz w:val="18"/>
          <w:szCs w:val="18"/>
        </w:rPr>
        <w:t>CONDICIONES Y RESTRICCIONES</w:t>
      </w:r>
    </w:p>
    <w:p w14:paraId="302A402C" w14:textId="4A6B4495" w:rsidR="00E6266C" w:rsidRPr="00E6266C" w:rsidRDefault="00E6266C" w:rsidP="00E6266C">
      <w:pPr>
        <w:jc w:val="center"/>
        <w:rPr>
          <w:rFonts w:ascii="Verdana" w:hAnsi="Verdana" w:cs="Poppins"/>
          <w:b/>
          <w:bCs/>
          <w:sz w:val="18"/>
          <w:szCs w:val="18"/>
        </w:rPr>
      </w:pPr>
      <w:r w:rsidRPr="00A23E26">
        <w:rPr>
          <w:rFonts w:ascii="Verdana" w:hAnsi="Verdana" w:cs="Poppins"/>
          <w:b/>
          <w:bCs/>
          <w:sz w:val="18"/>
          <w:szCs w:val="18"/>
        </w:rPr>
        <w:t>SORTEO DE UN KIA VIBRANT Y UNA MOTO HONDA CB100</w:t>
      </w:r>
    </w:p>
    <w:p w14:paraId="21424E80" w14:textId="31064078" w:rsidR="003A0BBF" w:rsidRPr="00A23E26" w:rsidRDefault="00E6266C" w:rsidP="003A0BBF">
      <w:pPr>
        <w:jc w:val="center"/>
        <w:rPr>
          <w:rFonts w:ascii="Verdana" w:hAnsi="Verdana" w:cs="Poppins"/>
          <w:b/>
          <w:bCs/>
          <w:sz w:val="18"/>
          <w:szCs w:val="18"/>
        </w:rPr>
      </w:pPr>
      <w:r w:rsidRPr="00A23E26">
        <w:rPr>
          <w:rFonts w:ascii="Verdana" w:hAnsi="Verdana" w:cs="Poppins"/>
          <w:b/>
          <w:bCs/>
          <w:sz w:val="18"/>
          <w:szCs w:val="18"/>
        </w:rPr>
        <w:t>CENTRO COMERCIAL GRAN PLAZA IPIALES</w:t>
      </w:r>
    </w:p>
    <w:p w14:paraId="2D8FE602" w14:textId="55D547DD" w:rsidR="003A0BBF" w:rsidRPr="00A23E26" w:rsidRDefault="00E6266C" w:rsidP="003A0BBF">
      <w:pPr>
        <w:jc w:val="center"/>
        <w:rPr>
          <w:rFonts w:ascii="Verdana" w:hAnsi="Verdana" w:cs="Poppins"/>
          <w:b/>
          <w:bCs/>
          <w:sz w:val="18"/>
          <w:szCs w:val="18"/>
        </w:rPr>
      </w:pPr>
      <w:r w:rsidRPr="00A23E26">
        <w:rPr>
          <w:rFonts w:ascii="Verdana" w:hAnsi="Verdana" w:cs="Poppins"/>
          <w:b/>
          <w:bCs/>
          <w:sz w:val="18"/>
          <w:szCs w:val="18"/>
        </w:rPr>
        <w:t>DEL 25 ABRIL AL 15 DE SEPTIEMBRE DE 2025</w:t>
      </w:r>
    </w:p>
    <w:p w14:paraId="369E2DD7" w14:textId="77777777" w:rsidR="00E6266C" w:rsidRPr="00A23E26" w:rsidRDefault="00E6266C" w:rsidP="003A0BBF">
      <w:pPr>
        <w:jc w:val="center"/>
        <w:rPr>
          <w:rFonts w:ascii="Verdana" w:hAnsi="Verdana" w:cs="Poppins"/>
          <w:b/>
          <w:bCs/>
          <w:sz w:val="18"/>
          <w:szCs w:val="18"/>
        </w:rPr>
      </w:pPr>
    </w:p>
    <w:p w14:paraId="2BE72FD3" w14:textId="77777777" w:rsidR="003A0BBF" w:rsidRPr="00A23E26" w:rsidRDefault="003A0BBF" w:rsidP="003A0BBF">
      <w:pPr>
        <w:jc w:val="both"/>
        <w:rPr>
          <w:rFonts w:ascii="Verdana" w:hAnsi="Verdana" w:cs="Poppins"/>
          <w:b/>
          <w:bCs/>
          <w:sz w:val="18"/>
          <w:szCs w:val="18"/>
        </w:rPr>
      </w:pPr>
      <w:r w:rsidRPr="00A23E26">
        <w:rPr>
          <w:rFonts w:ascii="Verdana" w:hAnsi="Verdana" w:cs="Poppins"/>
          <w:b/>
          <w:bCs/>
          <w:sz w:val="18"/>
          <w:szCs w:val="18"/>
        </w:rPr>
        <w:t xml:space="preserve">Almacenes participantes </w:t>
      </w:r>
    </w:p>
    <w:p w14:paraId="5F228E7D" w14:textId="6F1196C1" w:rsidR="003A0BBF" w:rsidRPr="00A23E26" w:rsidRDefault="003A0BBF" w:rsidP="003A0BBF">
      <w:pPr>
        <w:jc w:val="both"/>
        <w:rPr>
          <w:rFonts w:ascii="Verdana" w:hAnsi="Verdana" w:cs="Poppins"/>
          <w:sz w:val="18"/>
          <w:szCs w:val="18"/>
        </w:rPr>
      </w:pPr>
      <w:r w:rsidRPr="00A23E26">
        <w:rPr>
          <w:rFonts w:ascii="Verdana" w:hAnsi="Verdana" w:cs="Poppins"/>
          <w:sz w:val="18"/>
          <w:szCs w:val="18"/>
        </w:rPr>
        <w:t>Todos los establecimientos de comercio al interior de los Centros Comerciales Gran</w:t>
      </w:r>
      <w:r w:rsidR="00E6266C" w:rsidRPr="00A23E26">
        <w:rPr>
          <w:rFonts w:ascii="Verdana" w:hAnsi="Verdana" w:cs="Poppins"/>
          <w:sz w:val="18"/>
          <w:szCs w:val="18"/>
        </w:rPr>
        <w:t xml:space="preserve"> Ipiales.</w:t>
      </w:r>
      <w:r w:rsidRPr="00A23E26">
        <w:rPr>
          <w:rFonts w:ascii="Verdana" w:hAnsi="Verdana" w:cs="Poppins"/>
          <w:sz w:val="18"/>
          <w:szCs w:val="18"/>
        </w:rPr>
        <w:t xml:space="preserve"> Participarán en el sorteo de cada centro comercial, las facturas válidas bajo las condiciones del presente reglamento, de compras realizadas en las marcas que se encuentran al interior de cada centro comercial; No participan facturas de locales comerciales por fuera de este. No participan facturas de pago de servicios y entidades financieras. </w:t>
      </w:r>
    </w:p>
    <w:p w14:paraId="1B9B994D" w14:textId="77777777" w:rsidR="003A0BBF" w:rsidRPr="00A23E26" w:rsidRDefault="003A0BBF" w:rsidP="003A0BBF">
      <w:pPr>
        <w:jc w:val="both"/>
        <w:rPr>
          <w:rFonts w:ascii="Verdana" w:hAnsi="Verdana" w:cs="Poppins"/>
          <w:sz w:val="18"/>
          <w:szCs w:val="18"/>
        </w:rPr>
      </w:pPr>
    </w:p>
    <w:p w14:paraId="4BC12D46" w14:textId="77777777" w:rsidR="003A0BBF" w:rsidRPr="00A23E26" w:rsidRDefault="003A0BBF" w:rsidP="003A0BBF">
      <w:pPr>
        <w:jc w:val="both"/>
        <w:rPr>
          <w:rFonts w:ascii="Verdana" w:hAnsi="Verdana" w:cs="Poppins"/>
          <w:b/>
          <w:bCs/>
          <w:sz w:val="18"/>
          <w:szCs w:val="18"/>
        </w:rPr>
      </w:pPr>
      <w:r w:rsidRPr="00A23E26">
        <w:rPr>
          <w:rFonts w:ascii="Verdana" w:hAnsi="Verdana" w:cs="Poppins"/>
          <w:b/>
          <w:bCs/>
          <w:sz w:val="18"/>
          <w:szCs w:val="18"/>
        </w:rPr>
        <w:t>Horario Punto de Información</w:t>
      </w:r>
    </w:p>
    <w:p w14:paraId="27C70899" w14:textId="67D13A25" w:rsidR="00E6266C" w:rsidRPr="00A23E26" w:rsidRDefault="00E6266C" w:rsidP="00E6266C">
      <w:pPr>
        <w:spacing w:line="256" w:lineRule="auto"/>
        <w:ind w:right="142"/>
        <w:jc w:val="both"/>
        <w:rPr>
          <w:rFonts w:ascii="Verdana" w:hAnsi="Verdana"/>
          <w:sz w:val="18"/>
          <w:szCs w:val="18"/>
        </w:rPr>
      </w:pPr>
      <w:r w:rsidRPr="00A23E26">
        <w:rPr>
          <w:rFonts w:ascii="Verdana" w:hAnsi="Verdana"/>
          <w:sz w:val="18"/>
          <w:szCs w:val="18"/>
        </w:rPr>
        <w:t>Lunes a sábado de 12:00 a.m. a 8:00 p.m.</w:t>
      </w:r>
    </w:p>
    <w:p w14:paraId="19A19DD1" w14:textId="77777777" w:rsidR="00E6266C" w:rsidRPr="00A23E26" w:rsidRDefault="00E6266C" w:rsidP="00E6266C">
      <w:pPr>
        <w:spacing w:line="256" w:lineRule="auto"/>
        <w:ind w:right="142"/>
        <w:jc w:val="both"/>
        <w:rPr>
          <w:rFonts w:ascii="Verdana" w:hAnsi="Verdana"/>
          <w:sz w:val="18"/>
          <w:szCs w:val="18"/>
        </w:rPr>
      </w:pPr>
      <w:r w:rsidRPr="00A23E26">
        <w:rPr>
          <w:rFonts w:ascii="Verdana" w:hAnsi="Verdana"/>
          <w:sz w:val="18"/>
          <w:szCs w:val="18"/>
        </w:rPr>
        <w:t>Domingos y festivos: 11:00 a.m. a 7:00 p.m.</w:t>
      </w:r>
    </w:p>
    <w:p w14:paraId="39898953" w14:textId="77777777" w:rsidR="003A0BBF" w:rsidRPr="00A23E26" w:rsidRDefault="003A0BBF" w:rsidP="003A0BBF">
      <w:pPr>
        <w:jc w:val="both"/>
        <w:rPr>
          <w:rFonts w:ascii="Verdana" w:hAnsi="Verdana" w:cs="Poppins"/>
          <w:color w:val="FF0000"/>
          <w:sz w:val="18"/>
          <w:szCs w:val="18"/>
        </w:rPr>
      </w:pPr>
    </w:p>
    <w:p w14:paraId="6C6614E9" w14:textId="77777777" w:rsidR="003A0BBF" w:rsidRPr="00A23E26" w:rsidRDefault="003A0BBF" w:rsidP="003A0BBF">
      <w:pPr>
        <w:jc w:val="both"/>
        <w:rPr>
          <w:rFonts w:ascii="Verdana" w:hAnsi="Verdana" w:cs="Poppins"/>
          <w:b/>
          <w:bCs/>
          <w:sz w:val="18"/>
          <w:szCs w:val="18"/>
        </w:rPr>
      </w:pPr>
      <w:r w:rsidRPr="00A23E26">
        <w:rPr>
          <w:rFonts w:ascii="Verdana" w:hAnsi="Verdana" w:cs="Poppins"/>
          <w:b/>
          <w:bCs/>
          <w:sz w:val="18"/>
          <w:szCs w:val="18"/>
        </w:rPr>
        <w:t>Dinámica de la actividad</w:t>
      </w:r>
    </w:p>
    <w:p w14:paraId="6C799B43" w14:textId="77777777" w:rsidR="003A0BBF" w:rsidRPr="00A23E26" w:rsidRDefault="003A0BBF" w:rsidP="003A0BBF">
      <w:pPr>
        <w:jc w:val="both"/>
        <w:rPr>
          <w:rFonts w:ascii="Verdana" w:hAnsi="Verdana" w:cs="Poppins"/>
          <w:b/>
          <w:bCs/>
          <w:sz w:val="18"/>
          <w:szCs w:val="18"/>
        </w:rPr>
      </w:pPr>
    </w:p>
    <w:p w14:paraId="643614BF" w14:textId="56834AAA" w:rsidR="003A0BBF" w:rsidRPr="00A23E26" w:rsidRDefault="003A0BBF" w:rsidP="003A0BBF">
      <w:pPr>
        <w:jc w:val="both"/>
        <w:textAlignment w:val="baseline"/>
        <w:rPr>
          <w:rFonts w:ascii="Verdana" w:eastAsia="Times New Roman" w:hAnsi="Verdana" w:cs="Poppins"/>
          <w:kern w:val="0"/>
          <w:sz w:val="18"/>
          <w:szCs w:val="18"/>
          <w:lang w:eastAsia="es-CO"/>
          <w14:ligatures w14:val="none"/>
        </w:rPr>
      </w:pPr>
      <w:r w:rsidRPr="00A23E26">
        <w:rPr>
          <w:rFonts w:ascii="Verdana" w:eastAsia="Times New Roman" w:hAnsi="Verdana" w:cs="Poppins"/>
          <w:kern w:val="0"/>
          <w:sz w:val="18"/>
          <w:szCs w:val="18"/>
          <w:lang w:val="es-ES" w:eastAsia="es-CO"/>
          <w14:ligatures w14:val="none"/>
        </w:rPr>
        <w:t>Registrando tus facturas de compra en el punto de información de Gran Plaza</w:t>
      </w:r>
      <w:r w:rsidR="00E6266C" w:rsidRPr="00A23E26">
        <w:rPr>
          <w:rFonts w:ascii="Verdana" w:eastAsia="Times New Roman" w:hAnsi="Verdana" w:cs="Poppins"/>
          <w:kern w:val="0"/>
          <w:sz w:val="18"/>
          <w:szCs w:val="18"/>
          <w:lang w:val="es-ES" w:eastAsia="es-CO"/>
          <w14:ligatures w14:val="none"/>
        </w:rPr>
        <w:t xml:space="preserve"> Ipiales </w:t>
      </w:r>
      <w:r w:rsidRPr="00A23E26">
        <w:rPr>
          <w:rFonts w:ascii="Verdana" w:eastAsia="Times New Roman" w:hAnsi="Verdana" w:cs="Poppins"/>
          <w:kern w:val="0"/>
          <w:sz w:val="18"/>
          <w:szCs w:val="18"/>
          <w:lang w:val="es-ES" w:eastAsia="es-CO"/>
          <w14:ligatures w14:val="none"/>
        </w:rPr>
        <w:t>o a través de nuestros canales de registro iguales o superiores a</w:t>
      </w:r>
      <w:r w:rsidR="00E6266C" w:rsidRPr="00A23E26">
        <w:rPr>
          <w:rFonts w:ascii="Verdana" w:eastAsia="Times New Roman" w:hAnsi="Verdana" w:cs="Poppins"/>
          <w:kern w:val="0"/>
          <w:sz w:val="18"/>
          <w:szCs w:val="18"/>
          <w:lang w:val="es-ES" w:eastAsia="es-CO"/>
          <w14:ligatures w14:val="none"/>
        </w:rPr>
        <w:t xml:space="preserve"> ochenta mil pesos ($80.000) </w:t>
      </w:r>
      <w:r w:rsidRPr="00A23E26">
        <w:rPr>
          <w:rFonts w:ascii="Verdana" w:eastAsia="Times New Roman" w:hAnsi="Verdana" w:cs="Poppins"/>
          <w:kern w:val="0"/>
          <w:sz w:val="18"/>
          <w:szCs w:val="18"/>
          <w:lang w:val="es-ES" w:eastAsia="es-CO"/>
          <w14:ligatures w14:val="none"/>
        </w:rPr>
        <w:t>acumulables en las facturas del centro comercial en la vigencia de realización de esta actividad, recibe una boleta digital para participar en el sorteo.</w:t>
      </w:r>
      <w:r w:rsidRPr="00A23E26">
        <w:rPr>
          <w:rFonts w:ascii="Verdana" w:eastAsia="Times New Roman" w:hAnsi="Verdana" w:cs="Poppins"/>
          <w:kern w:val="0"/>
          <w:sz w:val="18"/>
          <w:szCs w:val="18"/>
          <w:lang w:eastAsia="es-CO"/>
          <w14:ligatures w14:val="none"/>
        </w:rPr>
        <w:t> </w:t>
      </w:r>
    </w:p>
    <w:p w14:paraId="70E6E041" w14:textId="77777777" w:rsidR="003A0BBF" w:rsidRPr="00A23E26" w:rsidRDefault="003A0BBF" w:rsidP="003A0BBF">
      <w:pPr>
        <w:jc w:val="both"/>
        <w:rPr>
          <w:rFonts w:ascii="Verdana" w:hAnsi="Verdana" w:cs="Poppins"/>
          <w:b/>
          <w:bCs/>
          <w:sz w:val="18"/>
          <w:szCs w:val="18"/>
        </w:rPr>
      </w:pPr>
    </w:p>
    <w:p w14:paraId="6E277CD9" w14:textId="79CDEDF8" w:rsidR="003A0BBF" w:rsidRPr="00A23E26" w:rsidRDefault="003A0BBF" w:rsidP="003A0BBF">
      <w:pPr>
        <w:jc w:val="both"/>
        <w:textAlignment w:val="baseline"/>
        <w:rPr>
          <w:rFonts w:ascii="Verdana" w:eastAsia="Times New Roman" w:hAnsi="Verdana" w:cs="Poppins"/>
          <w:b/>
          <w:bCs/>
          <w:color w:val="000000"/>
          <w:kern w:val="0"/>
          <w:sz w:val="18"/>
          <w:szCs w:val="18"/>
          <w:lang w:val="es-ES" w:eastAsia="es-CO"/>
          <w14:ligatures w14:val="none"/>
        </w:rPr>
      </w:pPr>
      <w:r w:rsidRPr="00A23E26">
        <w:rPr>
          <w:rFonts w:ascii="Verdana" w:eastAsia="Times New Roman" w:hAnsi="Verdana" w:cs="Poppins"/>
          <w:b/>
          <w:bCs/>
          <w:color w:val="000000"/>
          <w:kern w:val="0"/>
          <w:sz w:val="18"/>
          <w:szCs w:val="18"/>
          <w:lang w:val="es-ES" w:eastAsia="es-CO"/>
          <w14:ligatures w14:val="none"/>
        </w:rPr>
        <w:t xml:space="preserve">Descripción del premio </w:t>
      </w:r>
    </w:p>
    <w:p w14:paraId="6BD6B0B2" w14:textId="24559DEC" w:rsidR="003A0BBF" w:rsidRPr="00A23E26" w:rsidRDefault="003A0BBF" w:rsidP="003A0BBF">
      <w:pPr>
        <w:jc w:val="both"/>
        <w:textAlignment w:val="baseline"/>
        <w:rPr>
          <w:rFonts w:ascii="Verdana" w:eastAsia="Times New Roman" w:hAnsi="Verdana" w:cs="Poppins"/>
          <w:b/>
          <w:bCs/>
          <w:color w:val="000000"/>
          <w:kern w:val="0"/>
          <w:sz w:val="18"/>
          <w:szCs w:val="18"/>
          <w:lang w:val="es-ES" w:eastAsia="es-CO"/>
          <w14:ligatures w14:val="none"/>
        </w:rPr>
      </w:pPr>
    </w:p>
    <w:tbl>
      <w:tblPr>
        <w:tblW w:w="7494" w:type="dxa"/>
        <w:tblInd w:w="576" w:type="dxa"/>
        <w:tblCellMar>
          <w:left w:w="70" w:type="dxa"/>
          <w:right w:w="70" w:type="dxa"/>
        </w:tblCellMar>
        <w:tblLook w:val="04A0" w:firstRow="1" w:lastRow="0" w:firstColumn="1" w:lastColumn="0" w:noHBand="0" w:noVBand="1"/>
      </w:tblPr>
      <w:tblGrid>
        <w:gridCol w:w="1155"/>
        <w:gridCol w:w="3700"/>
        <w:gridCol w:w="1363"/>
        <w:gridCol w:w="1276"/>
      </w:tblGrid>
      <w:tr w:rsidR="009E464D" w:rsidRPr="00A23E26" w14:paraId="4DBEE594" w14:textId="77777777" w:rsidTr="009E464D">
        <w:trPr>
          <w:trHeight w:val="261"/>
        </w:trPr>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3CC44F" w14:textId="77777777" w:rsidR="009E464D" w:rsidRPr="009E464D" w:rsidRDefault="009E464D" w:rsidP="009E464D">
            <w:pPr>
              <w:jc w:val="center"/>
              <w:rPr>
                <w:rFonts w:ascii="Verdana" w:eastAsia="Times New Roman" w:hAnsi="Verdana" w:cs="Times New Roman"/>
                <w:b/>
                <w:bCs/>
                <w:color w:val="000000"/>
                <w:kern w:val="0"/>
                <w:sz w:val="18"/>
                <w:szCs w:val="18"/>
                <w:lang w:eastAsia="es-CO"/>
                <w14:ligatures w14:val="none"/>
              </w:rPr>
            </w:pPr>
            <w:r w:rsidRPr="009E464D">
              <w:rPr>
                <w:rFonts w:ascii="Verdana" w:eastAsia="Times New Roman" w:hAnsi="Verdana" w:cs="Times New Roman"/>
                <w:b/>
                <w:bCs/>
                <w:color w:val="000000"/>
                <w:kern w:val="0"/>
                <w:sz w:val="18"/>
                <w:szCs w:val="18"/>
                <w:lang w:eastAsia="es-CO"/>
                <w14:ligatures w14:val="none"/>
              </w:rPr>
              <w:t>Cantidad</w:t>
            </w:r>
          </w:p>
        </w:tc>
        <w:tc>
          <w:tcPr>
            <w:tcW w:w="3700" w:type="dxa"/>
            <w:tcBorders>
              <w:top w:val="single" w:sz="8" w:space="0" w:color="auto"/>
              <w:left w:val="nil"/>
              <w:bottom w:val="single" w:sz="8" w:space="0" w:color="auto"/>
              <w:right w:val="single" w:sz="8" w:space="0" w:color="auto"/>
            </w:tcBorders>
            <w:shd w:val="clear" w:color="auto" w:fill="auto"/>
            <w:vAlign w:val="center"/>
            <w:hideMark/>
          </w:tcPr>
          <w:p w14:paraId="084407D5" w14:textId="3C5F6643" w:rsidR="009E464D" w:rsidRPr="009E464D" w:rsidRDefault="009E464D" w:rsidP="009E464D">
            <w:pPr>
              <w:jc w:val="center"/>
              <w:rPr>
                <w:rFonts w:ascii="Verdana" w:eastAsia="Times New Roman" w:hAnsi="Verdana" w:cs="Times New Roman"/>
                <w:b/>
                <w:bCs/>
                <w:color w:val="000000"/>
                <w:kern w:val="0"/>
                <w:sz w:val="18"/>
                <w:szCs w:val="18"/>
                <w:lang w:eastAsia="es-CO"/>
                <w14:ligatures w14:val="none"/>
              </w:rPr>
            </w:pPr>
            <w:r w:rsidRPr="009E464D">
              <w:rPr>
                <w:rFonts w:ascii="Verdana" w:eastAsia="Times New Roman" w:hAnsi="Verdana" w:cs="Times New Roman"/>
                <w:b/>
                <w:bCs/>
                <w:color w:val="000000"/>
                <w:kern w:val="0"/>
                <w:sz w:val="18"/>
                <w:szCs w:val="18"/>
                <w:lang w:eastAsia="es-CO"/>
                <w14:ligatures w14:val="none"/>
              </w:rPr>
              <w:t>Premio</w:t>
            </w:r>
          </w:p>
        </w:tc>
        <w:tc>
          <w:tcPr>
            <w:tcW w:w="1363" w:type="dxa"/>
            <w:tcBorders>
              <w:top w:val="single" w:sz="8" w:space="0" w:color="auto"/>
              <w:left w:val="nil"/>
              <w:bottom w:val="single" w:sz="8" w:space="0" w:color="auto"/>
              <w:right w:val="single" w:sz="8" w:space="0" w:color="auto"/>
            </w:tcBorders>
            <w:shd w:val="clear" w:color="auto" w:fill="auto"/>
            <w:noWrap/>
            <w:vAlign w:val="center"/>
            <w:hideMark/>
          </w:tcPr>
          <w:p w14:paraId="34ED370B" w14:textId="32E2DD0D" w:rsidR="009E464D" w:rsidRPr="009E464D" w:rsidRDefault="009E464D" w:rsidP="009E464D">
            <w:pPr>
              <w:jc w:val="center"/>
              <w:rPr>
                <w:rFonts w:ascii="Verdana" w:eastAsia="Times New Roman" w:hAnsi="Verdana" w:cs="Times New Roman"/>
                <w:b/>
                <w:bCs/>
                <w:color w:val="000000"/>
                <w:kern w:val="0"/>
                <w:sz w:val="18"/>
                <w:szCs w:val="18"/>
                <w:lang w:eastAsia="es-CO"/>
                <w14:ligatures w14:val="none"/>
              </w:rPr>
            </w:pPr>
            <w:r w:rsidRPr="009E464D">
              <w:rPr>
                <w:rFonts w:ascii="Verdana" w:eastAsia="Times New Roman" w:hAnsi="Verdana" w:cs="Times New Roman"/>
                <w:b/>
                <w:bCs/>
                <w:color w:val="000000"/>
                <w:kern w:val="0"/>
                <w:sz w:val="18"/>
                <w:szCs w:val="18"/>
                <w:lang w:eastAsia="es-CO"/>
                <w14:ligatures w14:val="none"/>
              </w:rPr>
              <w:t>Matricula</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0B657179" w14:textId="77777777" w:rsidR="009E464D" w:rsidRPr="009E464D" w:rsidRDefault="009E464D" w:rsidP="009E464D">
            <w:pPr>
              <w:jc w:val="center"/>
              <w:rPr>
                <w:rFonts w:ascii="Verdana" w:eastAsia="Times New Roman" w:hAnsi="Verdana" w:cs="Times New Roman"/>
                <w:b/>
                <w:bCs/>
                <w:color w:val="000000"/>
                <w:kern w:val="0"/>
                <w:sz w:val="18"/>
                <w:szCs w:val="18"/>
                <w:lang w:eastAsia="es-CO"/>
                <w14:ligatures w14:val="none"/>
              </w:rPr>
            </w:pPr>
            <w:proofErr w:type="spellStart"/>
            <w:r w:rsidRPr="009E464D">
              <w:rPr>
                <w:rFonts w:ascii="Verdana" w:eastAsia="Times New Roman" w:hAnsi="Verdana" w:cs="Times New Roman"/>
                <w:b/>
                <w:bCs/>
                <w:color w:val="000000"/>
                <w:kern w:val="0"/>
                <w:sz w:val="18"/>
                <w:szCs w:val="18"/>
                <w:lang w:eastAsia="es-CO"/>
                <w14:ligatures w14:val="none"/>
              </w:rPr>
              <w:t>Soat</w:t>
            </w:r>
            <w:proofErr w:type="spellEnd"/>
          </w:p>
        </w:tc>
      </w:tr>
      <w:tr w:rsidR="009E464D" w:rsidRPr="00A23E26" w14:paraId="7C961F4C" w14:textId="77777777" w:rsidTr="009E464D">
        <w:trPr>
          <w:trHeight w:val="511"/>
        </w:trPr>
        <w:tc>
          <w:tcPr>
            <w:tcW w:w="1155" w:type="dxa"/>
            <w:tcBorders>
              <w:top w:val="nil"/>
              <w:left w:val="single" w:sz="8" w:space="0" w:color="auto"/>
              <w:bottom w:val="single" w:sz="8" w:space="0" w:color="auto"/>
              <w:right w:val="single" w:sz="8" w:space="0" w:color="auto"/>
            </w:tcBorders>
            <w:shd w:val="clear" w:color="auto" w:fill="auto"/>
            <w:noWrap/>
            <w:vAlign w:val="center"/>
            <w:hideMark/>
          </w:tcPr>
          <w:p w14:paraId="2F7A4891" w14:textId="77777777" w:rsidR="009E464D" w:rsidRPr="009E464D" w:rsidRDefault="009E464D" w:rsidP="009E464D">
            <w:pPr>
              <w:jc w:val="center"/>
              <w:rPr>
                <w:rFonts w:ascii="Verdana" w:eastAsia="Times New Roman" w:hAnsi="Verdana" w:cs="Calibri"/>
                <w:color w:val="000000"/>
                <w:kern w:val="0"/>
                <w:sz w:val="18"/>
                <w:szCs w:val="18"/>
                <w:lang w:eastAsia="es-CO"/>
                <w14:ligatures w14:val="none"/>
              </w:rPr>
            </w:pPr>
            <w:r w:rsidRPr="009E464D">
              <w:rPr>
                <w:rFonts w:ascii="Verdana" w:eastAsia="Times New Roman" w:hAnsi="Verdana" w:cs="Calibri"/>
                <w:color w:val="000000"/>
                <w:kern w:val="0"/>
                <w:sz w:val="18"/>
                <w:szCs w:val="18"/>
                <w:lang w:eastAsia="es-CO"/>
                <w14:ligatures w14:val="none"/>
              </w:rPr>
              <w:t>1</w:t>
            </w:r>
          </w:p>
        </w:tc>
        <w:tc>
          <w:tcPr>
            <w:tcW w:w="3700" w:type="dxa"/>
            <w:tcBorders>
              <w:top w:val="nil"/>
              <w:left w:val="nil"/>
              <w:bottom w:val="single" w:sz="8" w:space="0" w:color="auto"/>
              <w:right w:val="single" w:sz="8" w:space="0" w:color="auto"/>
            </w:tcBorders>
            <w:shd w:val="clear" w:color="auto" w:fill="auto"/>
            <w:vAlign w:val="center"/>
            <w:hideMark/>
          </w:tcPr>
          <w:p w14:paraId="013EA870" w14:textId="2C13DB2D" w:rsidR="009E464D" w:rsidRPr="009E464D" w:rsidRDefault="009E464D" w:rsidP="009E464D">
            <w:pPr>
              <w:jc w:val="center"/>
              <w:rPr>
                <w:rFonts w:ascii="Verdana" w:eastAsia="Times New Roman" w:hAnsi="Verdana" w:cs="Times New Roman"/>
                <w:color w:val="000000"/>
                <w:kern w:val="0"/>
                <w:sz w:val="18"/>
                <w:szCs w:val="18"/>
                <w:lang w:eastAsia="es-CO"/>
                <w14:ligatures w14:val="none"/>
              </w:rPr>
            </w:pPr>
            <w:r w:rsidRPr="009E464D">
              <w:rPr>
                <w:rFonts w:ascii="Verdana" w:eastAsia="Times New Roman" w:hAnsi="Verdana" w:cs="Times New Roman"/>
                <w:color w:val="000000"/>
                <w:kern w:val="0"/>
                <w:sz w:val="18"/>
                <w:szCs w:val="18"/>
                <w:lang w:eastAsia="es-CO"/>
                <w14:ligatures w14:val="none"/>
              </w:rPr>
              <w:t xml:space="preserve">Carro Kia </w:t>
            </w:r>
            <w:proofErr w:type="spellStart"/>
            <w:r w:rsidRPr="009E464D">
              <w:rPr>
                <w:rFonts w:ascii="Verdana" w:eastAsia="Times New Roman" w:hAnsi="Verdana" w:cs="Times New Roman"/>
                <w:color w:val="000000"/>
                <w:kern w:val="0"/>
                <w:sz w:val="18"/>
                <w:szCs w:val="18"/>
                <w:lang w:eastAsia="es-CO"/>
                <w14:ligatures w14:val="none"/>
              </w:rPr>
              <w:t>Picanto</w:t>
            </w:r>
            <w:proofErr w:type="spellEnd"/>
            <w:r w:rsidRPr="009E464D">
              <w:rPr>
                <w:rFonts w:ascii="Verdana" w:eastAsia="Times New Roman" w:hAnsi="Verdana" w:cs="Times New Roman"/>
                <w:color w:val="000000"/>
                <w:kern w:val="0"/>
                <w:sz w:val="18"/>
                <w:szCs w:val="18"/>
                <w:lang w:eastAsia="es-CO"/>
                <w14:ligatures w14:val="none"/>
              </w:rPr>
              <w:t xml:space="preserve"> </w:t>
            </w:r>
            <w:proofErr w:type="spellStart"/>
            <w:r w:rsidRPr="009E464D">
              <w:rPr>
                <w:rFonts w:ascii="Verdana" w:eastAsia="Times New Roman" w:hAnsi="Verdana" w:cs="Times New Roman"/>
                <w:color w:val="000000"/>
                <w:kern w:val="0"/>
                <w:sz w:val="18"/>
                <w:szCs w:val="18"/>
                <w:lang w:eastAsia="es-CO"/>
                <w14:ligatures w14:val="none"/>
              </w:rPr>
              <w:t>Vibrant</w:t>
            </w:r>
            <w:proofErr w:type="spellEnd"/>
            <w:r w:rsidRPr="009E464D">
              <w:rPr>
                <w:rFonts w:ascii="Verdana" w:eastAsia="Times New Roman" w:hAnsi="Verdana" w:cs="Times New Roman"/>
                <w:color w:val="000000"/>
                <w:kern w:val="0"/>
                <w:sz w:val="18"/>
                <w:szCs w:val="18"/>
                <w:lang w:eastAsia="es-CO"/>
                <w14:ligatures w14:val="none"/>
              </w:rPr>
              <w:t xml:space="preserve"> </w:t>
            </w:r>
            <w:r w:rsidRPr="00A23E26">
              <w:rPr>
                <w:rFonts w:ascii="Verdana" w:eastAsia="Times New Roman" w:hAnsi="Verdana" w:cs="Times New Roman"/>
                <w:color w:val="000000"/>
                <w:kern w:val="0"/>
                <w:sz w:val="18"/>
                <w:szCs w:val="18"/>
                <w:lang w:eastAsia="es-CO"/>
                <w14:ligatures w14:val="none"/>
              </w:rPr>
              <w:t xml:space="preserve">modelo </w:t>
            </w:r>
            <w:r w:rsidRPr="009E464D">
              <w:rPr>
                <w:rFonts w:ascii="Verdana" w:eastAsia="Times New Roman" w:hAnsi="Verdana" w:cs="Times New Roman"/>
                <w:color w:val="000000"/>
                <w:kern w:val="0"/>
                <w:sz w:val="18"/>
                <w:szCs w:val="18"/>
                <w:lang w:eastAsia="es-CO"/>
                <w14:ligatures w14:val="none"/>
              </w:rPr>
              <w:t>2026</w:t>
            </w:r>
          </w:p>
        </w:tc>
        <w:tc>
          <w:tcPr>
            <w:tcW w:w="1363" w:type="dxa"/>
            <w:tcBorders>
              <w:top w:val="nil"/>
              <w:left w:val="nil"/>
              <w:bottom w:val="single" w:sz="8" w:space="0" w:color="auto"/>
              <w:right w:val="single" w:sz="8" w:space="0" w:color="auto"/>
            </w:tcBorders>
            <w:shd w:val="clear" w:color="auto" w:fill="auto"/>
            <w:noWrap/>
            <w:vAlign w:val="center"/>
            <w:hideMark/>
          </w:tcPr>
          <w:p w14:paraId="5BD08848" w14:textId="77777777" w:rsidR="009E464D" w:rsidRPr="009E464D" w:rsidRDefault="009E464D" w:rsidP="009E464D">
            <w:pPr>
              <w:jc w:val="center"/>
              <w:rPr>
                <w:rFonts w:ascii="Verdana" w:eastAsia="Times New Roman" w:hAnsi="Verdana" w:cs="Times New Roman"/>
                <w:color w:val="000000"/>
                <w:kern w:val="0"/>
                <w:sz w:val="18"/>
                <w:szCs w:val="18"/>
                <w:lang w:eastAsia="es-CO"/>
                <w14:ligatures w14:val="none"/>
              </w:rPr>
            </w:pPr>
            <w:r w:rsidRPr="009E464D">
              <w:rPr>
                <w:rFonts w:ascii="Verdana" w:eastAsia="Times New Roman" w:hAnsi="Verdana" w:cs="Times New Roman"/>
                <w:color w:val="000000"/>
                <w:kern w:val="0"/>
                <w:sz w:val="18"/>
                <w:szCs w:val="18"/>
                <w:lang w:eastAsia="es-CO"/>
                <w14:ligatures w14:val="none"/>
              </w:rPr>
              <w:t>No</w:t>
            </w:r>
          </w:p>
        </w:tc>
        <w:tc>
          <w:tcPr>
            <w:tcW w:w="1276" w:type="dxa"/>
            <w:tcBorders>
              <w:top w:val="nil"/>
              <w:left w:val="nil"/>
              <w:bottom w:val="single" w:sz="8" w:space="0" w:color="auto"/>
              <w:right w:val="single" w:sz="8" w:space="0" w:color="auto"/>
            </w:tcBorders>
            <w:shd w:val="clear" w:color="auto" w:fill="auto"/>
            <w:noWrap/>
            <w:vAlign w:val="center"/>
            <w:hideMark/>
          </w:tcPr>
          <w:p w14:paraId="6A0929D1" w14:textId="77777777" w:rsidR="009E464D" w:rsidRPr="009E464D" w:rsidRDefault="009E464D" w:rsidP="009E464D">
            <w:pPr>
              <w:jc w:val="center"/>
              <w:rPr>
                <w:rFonts w:ascii="Verdana" w:eastAsia="Times New Roman" w:hAnsi="Verdana" w:cs="Times New Roman"/>
                <w:color w:val="000000"/>
                <w:kern w:val="0"/>
                <w:sz w:val="18"/>
                <w:szCs w:val="18"/>
                <w:lang w:eastAsia="es-CO"/>
                <w14:ligatures w14:val="none"/>
              </w:rPr>
            </w:pPr>
            <w:r w:rsidRPr="009E464D">
              <w:rPr>
                <w:rFonts w:ascii="Verdana" w:eastAsia="Times New Roman" w:hAnsi="Verdana" w:cs="Times New Roman"/>
                <w:color w:val="000000"/>
                <w:kern w:val="0"/>
                <w:sz w:val="18"/>
                <w:szCs w:val="18"/>
                <w:lang w:eastAsia="es-CO"/>
                <w14:ligatures w14:val="none"/>
              </w:rPr>
              <w:t>No</w:t>
            </w:r>
          </w:p>
        </w:tc>
      </w:tr>
      <w:tr w:rsidR="009E464D" w:rsidRPr="00A23E26" w14:paraId="6F501E4E" w14:textId="77777777" w:rsidTr="009E464D">
        <w:trPr>
          <w:trHeight w:val="511"/>
        </w:trPr>
        <w:tc>
          <w:tcPr>
            <w:tcW w:w="1155" w:type="dxa"/>
            <w:tcBorders>
              <w:top w:val="nil"/>
              <w:left w:val="single" w:sz="8" w:space="0" w:color="auto"/>
              <w:bottom w:val="single" w:sz="8" w:space="0" w:color="auto"/>
              <w:right w:val="single" w:sz="8" w:space="0" w:color="auto"/>
            </w:tcBorders>
            <w:shd w:val="clear" w:color="auto" w:fill="auto"/>
            <w:noWrap/>
            <w:vAlign w:val="center"/>
            <w:hideMark/>
          </w:tcPr>
          <w:p w14:paraId="263BA7CA" w14:textId="77777777" w:rsidR="009E464D" w:rsidRPr="009E464D" w:rsidRDefault="009E464D" w:rsidP="009E464D">
            <w:pPr>
              <w:jc w:val="center"/>
              <w:rPr>
                <w:rFonts w:ascii="Verdana" w:eastAsia="Times New Roman" w:hAnsi="Verdana" w:cs="Calibri"/>
                <w:color w:val="000000"/>
                <w:kern w:val="0"/>
                <w:sz w:val="18"/>
                <w:szCs w:val="18"/>
                <w:lang w:eastAsia="es-CO"/>
                <w14:ligatures w14:val="none"/>
              </w:rPr>
            </w:pPr>
            <w:r w:rsidRPr="009E464D">
              <w:rPr>
                <w:rFonts w:ascii="Verdana" w:eastAsia="Times New Roman" w:hAnsi="Verdana" w:cs="Calibri"/>
                <w:color w:val="000000"/>
                <w:kern w:val="0"/>
                <w:sz w:val="18"/>
                <w:szCs w:val="18"/>
                <w:lang w:eastAsia="es-CO"/>
                <w14:ligatures w14:val="none"/>
              </w:rPr>
              <w:t>1</w:t>
            </w:r>
          </w:p>
        </w:tc>
        <w:tc>
          <w:tcPr>
            <w:tcW w:w="3700" w:type="dxa"/>
            <w:tcBorders>
              <w:top w:val="nil"/>
              <w:left w:val="nil"/>
              <w:bottom w:val="single" w:sz="8" w:space="0" w:color="auto"/>
              <w:right w:val="single" w:sz="8" w:space="0" w:color="auto"/>
            </w:tcBorders>
            <w:shd w:val="clear" w:color="auto" w:fill="auto"/>
            <w:vAlign w:val="center"/>
            <w:hideMark/>
          </w:tcPr>
          <w:p w14:paraId="59A0A98D" w14:textId="7CF1626B" w:rsidR="009E464D" w:rsidRPr="009E464D" w:rsidRDefault="009E464D" w:rsidP="009E464D">
            <w:pPr>
              <w:jc w:val="center"/>
              <w:rPr>
                <w:rFonts w:ascii="Verdana" w:eastAsia="Times New Roman" w:hAnsi="Verdana" w:cs="Times New Roman"/>
                <w:color w:val="000000"/>
                <w:kern w:val="0"/>
                <w:sz w:val="18"/>
                <w:szCs w:val="18"/>
                <w:lang w:eastAsia="es-CO"/>
                <w14:ligatures w14:val="none"/>
              </w:rPr>
            </w:pPr>
            <w:r w:rsidRPr="009E464D">
              <w:rPr>
                <w:rFonts w:ascii="Verdana" w:eastAsia="Times New Roman" w:hAnsi="Verdana" w:cs="Times New Roman"/>
                <w:color w:val="000000"/>
                <w:kern w:val="0"/>
                <w:sz w:val="18"/>
                <w:szCs w:val="18"/>
                <w:lang w:eastAsia="es-CO"/>
                <w14:ligatures w14:val="none"/>
              </w:rPr>
              <w:t xml:space="preserve">Motocicleta </w:t>
            </w:r>
            <w:r w:rsidRPr="00A23E26">
              <w:rPr>
                <w:rFonts w:ascii="Verdana" w:eastAsia="Times New Roman" w:hAnsi="Verdana" w:cs="Times New Roman"/>
                <w:color w:val="000000"/>
                <w:kern w:val="0"/>
                <w:sz w:val="18"/>
                <w:szCs w:val="18"/>
                <w:lang w:eastAsia="es-CO"/>
                <w14:ligatures w14:val="none"/>
              </w:rPr>
              <w:t>CB</w:t>
            </w:r>
            <w:r w:rsidRPr="009E464D">
              <w:rPr>
                <w:rFonts w:ascii="Verdana" w:eastAsia="Times New Roman" w:hAnsi="Verdana" w:cs="Times New Roman"/>
                <w:color w:val="000000"/>
                <w:kern w:val="0"/>
                <w:sz w:val="18"/>
                <w:szCs w:val="18"/>
                <w:lang w:eastAsia="es-CO"/>
                <w14:ligatures w14:val="none"/>
              </w:rPr>
              <w:t xml:space="preserve">100 </w:t>
            </w:r>
            <w:r w:rsidRPr="00A23E26">
              <w:rPr>
                <w:rFonts w:ascii="Verdana" w:eastAsia="Times New Roman" w:hAnsi="Verdana" w:cs="Times New Roman"/>
                <w:color w:val="000000"/>
                <w:kern w:val="0"/>
                <w:sz w:val="18"/>
                <w:szCs w:val="18"/>
                <w:lang w:eastAsia="es-CO"/>
                <w14:ligatures w14:val="none"/>
              </w:rPr>
              <w:t>modelo</w:t>
            </w:r>
            <w:r w:rsidRPr="009E464D">
              <w:rPr>
                <w:rFonts w:ascii="Verdana" w:eastAsia="Times New Roman" w:hAnsi="Verdana" w:cs="Times New Roman"/>
                <w:color w:val="000000"/>
                <w:kern w:val="0"/>
                <w:sz w:val="18"/>
                <w:szCs w:val="18"/>
                <w:lang w:eastAsia="es-CO"/>
                <w14:ligatures w14:val="none"/>
              </w:rPr>
              <w:t xml:space="preserve"> 2025</w:t>
            </w:r>
          </w:p>
        </w:tc>
        <w:tc>
          <w:tcPr>
            <w:tcW w:w="1363" w:type="dxa"/>
            <w:tcBorders>
              <w:top w:val="nil"/>
              <w:left w:val="nil"/>
              <w:bottom w:val="single" w:sz="8" w:space="0" w:color="auto"/>
              <w:right w:val="single" w:sz="8" w:space="0" w:color="auto"/>
            </w:tcBorders>
            <w:shd w:val="clear" w:color="auto" w:fill="auto"/>
            <w:noWrap/>
            <w:vAlign w:val="center"/>
            <w:hideMark/>
          </w:tcPr>
          <w:p w14:paraId="039576C5" w14:textId="77777777" w:rsidR="009E464D" w:rsidRPr="009E464D" w:rsidRDefault="009E464D" w:rsidP="009E464D">
            <w:pPr>
              <w:jc w:val="center"/>
              <w:rPr>
                <w:rFonts w:ascii="Verdana" w:eastAsia="Times New Roman" w:hAnsi="Verdana" w:cs="Times New Roman"/>
                <w:color w:val="000000"/>
                <w:kern w:val="0"/>
                <w:sz w:val="18"/>
                <w:szCs w:val="18"/>
                <w:lang w:eastAsia="es-CO"/>
                <w14:ligatures w14:val="none"/>
              </w:rPr>
            </w:pPr>
            <w:r w:rsidRPr="009E464D">
              <w:rPr>
                <w:rFonts w:ascii="Verdana" w:eastAsia="Times New Roman" w:hAnsi="Verdana" w:cs="Times New Roman"/>
                <w:color w:val="000000"/>
                <w:kern w:val="0"/>
                <w:sz w:val="18"/>
                <w:szCs w:val="18"/>
                <w:lang w:eastAsia="es-CO"/>
                <w14:ligatures w14:val="none"/>
              </w:rPr>
              <w:t>Si</w:t>
            </w:r>
          </w:p>
        </w:tc>
        <w:tc>
          <w:tcPr>
            <w:tcW w:w="1276" w:type="dxa"/>
            <w:tcBorders>
              <w:top w:val="nil"/>
              <w:left w:val="nil"/>
              <w:bottom w:val="single" w:sz="8" w:space="0" w:color="auto"/>
              <w:right w:val="single" w:sz="8" w:space="0" w:color="auto"/>
            </w:tcBorders>
            <w:shd w:val="clear" w:color="auto" w:fill="auto"/>
            <w:noWrap/>
            <w:vAlign w:val="center"/>
            <w:hideMark/>
          </w:tcPr>
          <w:p w14:paraId="17FA104D" w14:textId="77777777" w:rsidR="009E464D" w:rsidRPr="009E464D" w:rsidRDefault="009E464D" w:rsidP="009E464D">
            <w:pPr>
              <w:jc w:val="center"/>
              <w:rPr>
                <w:rFonts w:ascii="Verdana" w:eastAsia="Times New Roman" w:hAnsi="Verdana" w:cs="Times New Roman"/>
                <w:color w:val="000000"/>
                <w:kern w:val="0"/>
                <w:sz w:val="18"/>
                <w:szCs w:val="18"/>
                <w:lang w:eastAsia="es-CO"/>
                <w14:ligatures w14:val="none"/>
              </w:rPr>
            </w:pPr>
            <w:r w:rsidRPr="009E464D">
              <w:rPr>
                <w:rFonts w:ascii="Verdana" w:eastAsia="Times New Roman" w:hAnsi="Verdana" w:cs="Times New Roman"/>
                <w:color w:val="000000"/>
                <w:kern w:val="0"/>
                <w:sz w:val="18"/>
                <w:szCs w:val="18"/>
                <w:lang w:eastAsia="es-CO"/>
                <w14:ligatures w14:val="none"/>
              </w:rPr>
              <w:t>Si</w:t>
            </w:r>
          </w:p>
        </w:tc>
      </w:tr>
    </w:tbl>
    <w:p w14:paraId="7EE467C2" w14:textId="77777777" w:rsidR="00E6266C" w:rsidRPr="00A23E26" w:rsidRDefault="00E6266C" w:rsidP="003A0BBF">
      <w:pPr>
        <w:jc w:val="both"/>
        <w:textAlignment w:val="baseline"/>
        <w:rPr>
          <w:rFonts w:ascii="Verdana" w:eastAsia="Times New Roman" w:hAnsi="Verdana" w:cs="Poppins"/>
          <w:b/>
          <w:bCs/>
          <w:color w:val="000000"/>
          <w:kern w:val="0"/>
          <w:sz w:val="18"/>
          <w:szCs w:val="18"/>
          <w:lang w:val="es-ES" w:eastAsia="es-CO"/>
          <w14:ligatures w14:val="none"/>
        </w:rPr>
      </w:pPr>
    </w:p>
    <w:p w14:paraId="39C076C3" w14:textId="77777777" w:rsidR="003A0BBF" w:rsidRPr="00A23E26" w:rsidRDefault="003A0BBF" w:rsidP="003A0BBF">
      <w:pPr>
        <w:jc w:val="both"/>
        <w:textAlignment w:val="baseline"/>
        <w:rPr>
          <w:rFonts w:ascii="Verdana" w:eastAsia="Times New Roman" w:hAnsi="Verdana" w:cs="Poppins"/>
          <w:b/>
          <w:bCs/>
          <w:color w:val="000000"/>
          <w:kern w:val="0"/>
          <w:sz w:val="18"/>
          <w:szCs w:val="18"/>
          <w:lang w:val="es-ES" w:eastAsia="es-CO"/>
          <w14:ligatures w14:val="none"/>
        </w:rPr>
      </w:pPr>
    </w:p>
    <w:p w14:paraId="55011A26" w14:textId="77777777" w:rsidR="003A0BBF" w:rsidRPr="00A23E26" w:rsidRDefault="003A0BBF" w:rsidP="003A0BBF">
      <w:pPr>
        <w:jc w:val="both"/>
        <w:rPr>
          <w:rFonts w:ascii="Verdana" w:hAnsi="Verdana" w:cs="Poppins"/>
          <w:b/>
          <w:bCs/>
          <w:sz w:val="18"/>
          <w:szCs w:val="18"/>
        </w:rPr>
      </w:pPr>
      <w:r w:rsidRPr="00A23E26">
        <w:rPr>
          <w:rFonts w:ascii="Verdana" w:hAnsi="Verdana" w:cs="Poppins"/>
          <w:b/>
          <w:bCs/>
          <w:sz w:val="18"/>
          <w:szCs w:val="18"/>
        </w:rPr>
        <w:t>Dinámica del sorteo</w:t>
      </w:r>
    </w:p>
    <w:p w14:paraId="108F8E50" w14:textId="77777777" w:rsidR="003A0BBF" w:rsidRPr="00A23E26" w:rsidRDefault="003A0BBF" w:rsidP="003A0BBF">
      <w:pPr>
        <w:jc w:val="both"/>
        <w:rPr>
          <w:rFonts w:ascii="Verdana" w:hAnsi="Verdana" w:cs="Poppins"/>
          <w:sz w:val="18"/>
          <w:szCs w:val="18"/>
        </w:rPr>
      </w:pPr>
    </w:p>
    <w:p w14:paraId="6EF79B73" w14:textId="3486CDFD" w:rsidR="003A0BBF" w:rsidRPr="00A23E26" w:rsidRDefault="003A0BBF" w:rsidP="003A0BBF">
      <w:pPr>
        <w:pStyle w:val="Prrafodelista"/>
        <w:numPr>
          <w:ilvl w:val="0"/>
          <w:numId w:val="2"/>
        </w:numPr>
        <w:jc w:val="both"/>
        <w:rPr>
          <w:rFonts w:ascii="Verdana" w:hAnsi="Verdana" w:cs="Poppins"/>
          <w:sz w:val="18"/>
          <w:szCs w:val="18"/>
        </w:rPr>
      </w:pPr>
      <w:r w:rsidRPr="00A23E26">
        <w:rPr>
          <w:rFonts w:ascii="Verdana" w:hAnsi="Verdana" w:cs="Poppins"/>
          <w:sz w:val="18"/>
          <w:szCs w:val="18"/>
        </w:rPr>
        <w:t xml:space="preserve">Para el </w:t>
      </w:r>
      <w:proofErr w:type="spellStart"/>
      <w:r w:rsidRPr="00A23E26">
        <w:rPr>
          <w:rFonts w:ascii="Verdana" w:hAnsi="Verdana" w:cs="Poppins"/>
          <w:sz w:val="18"/>
          <w:szCs w:val="18"/>
        </w:rPr>
        <w:t>pre-sorteo</w:t>
      </w:r>
      <w:proofErr w:type="spellEnd"/>
      <w:r w:rsidRPr="00A23E26">
        <w:rPr>
          <w:rFonts w:ascii="Verdana" w:hAnsi="Verdana" w:cs="Poppins"/>
          <w:sz w:val="18"/>
          <w:szCs w:val="18"/>
        </w:rPr>
        <w:t xml:space="preserve"> del</w:t>
      </w:r>
      <w:r w:rsidR="009E464D" w:rsidRPr="00A23E26">
        <w:rPr>
          <w:rFonts w:ascii="Verdana" w:hAnsi="Verdana" w:cs="Poppins"/>
          <w:sz w:val="18"/>
          <w:szCs w:val="18"/>
        </w:rPr>
        <w:t xml:space="preserve"> carro </w:t>
      </w:r>
      <w:r w:rsidR="009E464D" w:rsidRPr="009E464D">
        <w:rPr>
          <w:rFonts w:ascii="Verdana" w:eastAsia="Times New Roman" w:hAnsi="Verdana" w:cs="Times New Roman"/>
          <w:color w:val="000000"/>
          <w:kern w:val="0"/>
          <w:sz w:val="18"/>
          <w:szCs w:val="18"/>
          <w:lang w:eastAsia="es-CO"/>
          <w14:ligatures w14:val="none"/>
        </w:rPr>
        <w:t xml:space="preserve">Kia </w:t>
      </w:r>
      <w:proofErr w:type="spellStart"/>
      <w:r w:rsidR="009E464D" w:rsidRPr="009E464D">
        <w:rPr>
          <w:rFonts w:ascii="Verdana" w:eastAsia="Times New Roman" w:hAnsi="Verdana" w:cs="Times New Roman"/>
          <w:color w:val="000000"/>
          <w:kern w:val="0"/>
          <w:sz w:val="18"/>
          <w:szCs w:val="18"/>
          <w:lang w:eastAsia="es-CO"/>
          <w14:ligatures w14:val="none"/>
        </w:rPr>
        <w:t>Picanto</w:t>
      </w:r>
      <w:proofErr w:type="spellEnd"/>
      <w:r w:rsidR="009E464D" w:rsidRPr="009E464D">
        <w:rPr>
          <w:rFonts w:ascii="Verdana" w:eastAsia="Times New Roman" w:hAnsi="Verdana" w:cs="Times New Roman"/>
          <w:color w:val="000000"/>
          <w:kern w:val="0"/>
          <w:sz w:val="18"/>
          <w:szCs w:val="18"/>
          <w:lang w:eastAsia="es-CO"/>
          <w14:ligatures w14:val="none"/>
        </w:rPr>
        <w:t xml:space="preserve"> </w:t>
      </w:r>
      <w:proofErr w:type="spellStart"/>
      <w:r w:rsidR="009E464D" w:rsidRPr="009E464D">
        <w:rPr>
          <w:rFonts w:ascii="Verdana" w:eastAsia="Times New Roman" w:hAnsi="Verdana" w:cs="Times New Roman"/>
          <w:color w:val="000000"/>
          <w:kern w:val="0"/>
          <w:sz w:val="18"/>
          <w:szCs w:val="18"/>
          <w:lang w:eastAsia="es-CO"/>
          <w14:ligatures w14:val="none"/>
        </w:rPr>
        <w:t>Vibrant</w:t>
      </w:r>
      <w:proofErr w:type="spellEnd"/>
      <w:r w:rsidR="009E464D" w:rsidRPr="009E464D">
        <w:rPr>
          <w:rFonts w:ascii="Verdana" w:eastAsia="Times New Roman" w:hAnsi="Verdana" w:cs="Times New Roman"/>
          <w:color w:val="000000"/>
          <w:kern w:val="0"/>
          <w:sz w:val="18"/>
          <w:szCs w:val="18"/>
          <w:lang w:eastAsia="es-CO"/>
          <w14:ligatures w14:val="none"/>
        </w:rPr>
        <w:t xml:space="preserve"> </w:t>
      </w:r>
      <w:r w:rsidR="009E464D" w:rsidRPr="00A23E26">
        <w:rPr>
          <w:rFonts w:ascii="Verdana" w:eastAsia="Times New Roman" w:hAnsi="Verdana" w:cs="Times New Roman"/>
          <w:color w:val="000000"/>
          <w:kern w:val="0"/>
          <w:sz w:val="18"/>
          <w:szCs w:val="18"/>
          <w:lang w:eastAsia="es-CO"/>
          <w14:ligatures w14:val="none"/>
        </w:rPr>
        <w:t xml:space="preserve">modelo </w:t>
      </w:r>
      <w:r w:rsidR="009E464D" w:rsidRPr="009E464D">
        <w:rPr>
          <w:rFonts w:ascii="Verdana" w:eastAsia="Times New Roman" w:hAnsi="Verdana" w:cs="Times New Roman"/>
          <w:color w:val="000000"/>
          <w:kern w:val="0"/>
          <w:sz w:val="18"/>
          <w:szCs w:val="18"/>
          <w:lang w:eastAsia="es-CO"/>
          <w14:ligatures w14:val="none"/>
        </w:rPr>
        <w:t>2026</w:t>
      </w:r>
      <w:r w:rsidR="00CC013E" w:rsidRPr="00A23E26">
        <w:rPr>
          <w:rFonts w:ascii="Verdana" w:hAnsi="Verdana" w:cs="Poppins"/>
          <w:sz w:val="18"/>
          <w:szCs w:val="18"/>
        </w:rPr>
        <w:t xml:space="preserve"> </w:t>
      </w:r>
      <w:r w:rsidRPr="00A23E26">
        <w:rPr>
          <w:rFonts w:ascii="Verdana" w:hAnsi="Verdana" w:cs="Poppins"/>
          <w:sz w:val="18"/>
          <w:szCs w:val="18"/>
        </w:rPr>
        <w:t xml:space="preserve">se realizará a través de la plataforma del CRM en la Oficina de Administración de cada Centro Comercial, en presencia de funcionarios de la administración y delegado de la secretaría de gobierno </w:t>
      </w:r>
      <w:r w:rsidR="009E464D" w:rsidRPr="00A23E26">
        <w:rPr>
          <w:rFonts w:ascii="Verdana" w:hAnsi="Verdana" w:cs="Poppins"/>
          <w:sz w:val="18"/>
          <w:szCs w:val="18"/>
        </w:rPr>
        <w:t>municipal</w:t>
      </w:r>
      <w:r w:rsidRPr="00A23E26">
        <w:rPr>
          <w:rFonts w:ascii="Verdana" w:hAnsi="Verdana" w:cs="Poppins"/>
          <w:sz w:val="18"/>
          <w:szCs w:val="18"/>
        </w:rPr>
        <w:t xml:space="preserve">. </w:t>
      </w:r>
    </w:p>
    <w:p w14:paraId="01FBD136" w14:textId="77777777" w:rsidR="003A0BBF" w:rsidRPr="00A23E26" w:rsidRDefault="003A0BBF" w:rsidP="003A0BBF">
      <w:pPr>
        <w:pStyle w:val="Prrafodelista"/>
        <w:jc w:val="both"/>
        <w:rPr>
          <w:rFonts w:ascii="Verdana" w:hAnsi="Verdana" w:cs="Poppins"/>
          <w:sz w:val="18"/>
          <w:szCs w:val="18"/>
        </w:rPr>
      </w:pPr>
    </w:p>
    <w:p w14:paraId="4ED15127" w14:textId="2BB26718" w:rsidR="003A0BBF" w:rsidRPr="00A23E26" w:rsidRDefault="003A0BBF" w:rsidP="003A0BBF">
      <w:pPr>
        <w:pStyle w:val="Prrafodelista"/>
        <w:numPr>
          <w:ilvl w:val="0"/>
          <w:numId w:val="2"/>
        </w:numPr>
        <w:jc w:val="both"/>
        <w:rPr>
          <w:rFonts w:ascii="Verdana" w:hAnsi="Verdana" w:cs="Poppins"/>
          <w:sz w:val="18"/>
          <w:szCs w:val="18"/>
        </w:rPr>
      </w:pPr>
      <w:r w:rsidRPr="00A23E26">
        <w:rPr>
          <w:rFonts w:ascii="Verdana" w:hAnsi="Verdana" w:cs="Poppins"/>
          <w:sz w:val="18"/>
          <w:szCs w:val="18"/>
        </w:rPr>
        <w:t xml:space="preserve">Del sorteo se elegirán </w:t>
      </w:r>
      <w:r w:rsidR="009E464D" w:rsidRPr="00A23E26">
        <w:rPr>
          <w:rFonts w:ascii="Verdana" w:hAnsi="Verdana" w:cs="Poppins"/>
          <w:sz w:val="18"/>
          <w:szCs w:val="18"/>
        </w:rPr>
        <w:t>cinco (5)</w:t>
      </w:r>
      <w:r w:rsidR="00CC013E" w:rsidRPr="00A23E26">
        <w:rPr>
          <w:rFonts w:ascii="Verdana" w:hAnsi="Verdana" w:cs="Poppins"/>
          <w:sz w:val="18"/>
          <w:szCs w:val="18"/>
        </w:rPr>
        <w:t xml:space="preserve"> </w:t>
      </w:r>
      <w:r w:rsidRPr="00A23E26">
        <w:rPr>
          <w:rFonts w:ascii="Verdana" w:hAnsi="Verdana" w:cs="Poppins"/>
          <w:sz w:val="18"/>
          <w:szCs w:val="18"/>
        </w:rPr>
        <w:t xml:space="preserve">boletas semifinalistas y </w:t>
      </w:r>
      <w:r w:rsidR="009E464D" w:rsidRPr="00A23E26">
        <w:rPr>
          <w:rFonts w:ascii="Verdana" w:hAnsi="Verdana" w:cs="Poppins"/>
          <w:sz w:val="18"/>
          <w:szCs w:val="18"/>
        </w:rPr>
        <w:t xml:space="preserve">cinco (5) </w:t>
      </w:r>
      <w:r w:rsidRPr="00A23E26">
        <w:rPr>
          <w:rFonts w:ascii="Verdana" w:hAnsi="Verdana" w:cs="Poppins"/>
          <w:sz w:val="18"/>
          <w:szCs w:val="18"/>
        </w:rPr>
        <w:t xml:space="preserve">de respaldo. Si alguna no cumple con los requisitos quedará anulada y se procederá a tomar otra hasta contar con </w:t>
      </w:r>
      <w:r w:rsidR="009E464D" w:rsidRPr="00A23E26">
        <w:rPr>
          <w:rFonts w:ascii="Verdana" w:hAnsi="Verdana" w:cs="Poppins"/>
          <w:sz w:val="18"/>
          <w:szCs w:val="18"/>
        </w:rPr>
        <w:t>cinco (5)</w:t>
      </w:r>
      <w:r w:rsidRPr="00A23E26">
        <w:rPr>
          <w:rFonts w:ascii="Verdana" w:hAnsi="Verdana" w:cs="Poppins"/>
          <w:sz w:val="18"/>
          <w:szCs w:val="18"/>
        </w:rPr>
        <w:t xml:space="preserve"> boletas semifinalistas y </w:t>
      </w:r>
      <w:r w:rsidR="009E464D" w:rsidRPr="00A23E26">
        <w:rPr>
          <w:rFonts w:ascii="Verdana" w:hAnsi="Verdana" w:cs="Poppins"/>
          <w:sz w:val="18"/>
          <w:szCs w:val="18"/>
        </w:rPr>
        <w:t>cinco (5)</w:t>
      </w:r>
      <w:r w:rsidRPr="00A23E26">
        <w:rPr>
          <w:rFonts w:ascii="Verdana" w:hAnsi="Verdana" w:cs="Poppins"/>
          <w:sz w:val="18"/>
          <w:szCs w:val="18"/>
        </w:rPr>
        <w:t xml:space="preserve"> boletas de respaldo.</w:t>
      </w:r>
    </w:p>
    <w:p w14:paraId="0C47F186" w14:textId="77777777" w:rsidR="009E464D" w:rsidRPr="00A23E26" w:rsidRDefault="009E464D" w:rsidP="009E464D">
      <w:pPr>
        <w:pStyle w:val="Prrafodelista"/>
        <w:rPr>
          <w:rFonts w:ascii="Verdana" w:hAnsi="Verdana" w:cs="Poppins"/>
          <w:sz w:val="18"/>
          <w:szCs w:val="18"/>
        </w:rPr>
      </w:pPr>
    </w:p>
    <w:p w14:paraId="51D9F469" w14:textId="514690DE" w:rsidR="009E464D" w:rsidRPr="00A23E26" w:rsidRDefault="009E464D" w:rsidP="009E464D">
      <w:pPr>
        <w:pStyle w:val="Prrafodelista"/>
        <w:numPr>
          <w:ilvl w:val="0"/>
          <w:numId w:val="2"/>
        </w:numPr>
        <w:jc w:val="both"/>
        <w:rPr>
          <w:rFonts w:ascii="Verdana" w:hAnsi="Verdana" w:cs="Poppins"/>
          <w:sz w:val="18"/>
          <w:szCs w:val="18"/>
        </w:rPr>
      </w:pPr>
      <w:r w:rsidRPr="00A23E26">
        <w:rPr>
          <w:rFonts w:ascii="Verdana" w:hAnsi="Verdana" w:cs="Poppins"/>
          <w:sz w:val="18"/>
          <w:szCs w:val="18"/>
        </w:rPr>
        <w:t xml:space="preserve">Para el </w:t>
      </w:r>
      <w:proofErr w:type="spellStart"/>
      <w:r w:rsidRPr="00A23E26">
        <w:rPr>
          <w:rFonts w:ascii="Verdana" w:hAnsi="Verdana" w:cs="Poppins"/>
          <w:sz w:val="18"/>
          <w:szCs w:val="18"/>
        </w:rPr>
        <w:t>pre-sorteo</w:t>
      </w:r>
      <w:proofErr w:type="spellEnd"/>
      <w:r w:rsidRPr="00A23E26">
        <w:rPr>
          <w:rFonts w:ascii="Verdana" w:hAnsi="Verdana" w:cs="Poppins"/>
          <w:sz w:val="18"/>
          <w:szCs w:val="18"/>
        </w:rPr>
        <w:t xml:space="preserve"> de la </w:t>
      </w:r>
      <w:r w:rsidRPr="009E464D">
        <w:rPr>
          <w:rFonts w:ascii="Verdana" w:eastAsia="Times New Roman" w:hAnsi="Verdana" w:cs="Times New Roman"/>
          <w:color w:val="000000"/>
          <w:kern w:val="0"/>
          <w:sz w:val="18"/>
          <w:szCs w:val="18"/>
          <w:lang w:eastAsia="es-CO"/>
          <w14:ligatures w14:val="none"/>
        </w:rPr>
        <w:t xml:space="preserve">Motocicleta </w:t>
      </w:r>
      <w:r w:rsidRPr="00A23E26">
        <w:rPr>
          <w:rFonts w:ascii="Verdana" w:eastAsia="Times New Roman" w:hAnsi="Verdana" w:cs="Times New Roman"/>
          <w:color w:val="000000"/>
          <w:kern w:val="0"/>
          <w:sz w:val="18"/>
          <w:szCs w:val="18"/>
          <w:lang w:eastAsia="es-CO"/>
          <w14:ligatures w14:val="none"/>
        </w:rPr>
        <w:t>CB</w:t>
      </w:r>
      <w:r w:rsidRPr="009E464D">
        <w:rPr>
          <w:rFonts w:ascii="Verdana" w:eastAsia="Times New Roman" w:hAnsi="Verdana" w:cs="Times New Roman"/>
          <w:color w:val="000000"/>
          <w:kern w:val="0"/>
          <w:sz w:val="18"/>
          <w:szCs w:val="18"/>
          <w:lang w:eastAsia="es-CO"/>
          <w14:ligatures w14:val="none"/>
        </w:rPr>
        <w:t xml:space="preserve">100 </w:t>
      </w:r>
      <w:r w:rsidRPr="00A23E26">
        <w:rPr>
          <w:rFonts w:ascii="Verdana" w:eastAsia="Times New Roman" w:hAnsi="Verdana" w:cs="Times New Roman"/>
          <w:color w:val="000000"/>
          <w:kern w:val="0"/>
          <w:sz w:val="18"/>
          <w:szCs w:val="18"/>
          <w:lang w:eastAsia="es-CO"/>
          <w14:ligatures w14:val="none"/>
        </w:rPr>
        <w:t>modelo</w:t>
      </w:r>
      <w:r w:rsidRPr="009E464D">
        <w:rPr>
          <w:rFonts w:ascii="Verdana" w:eastAsia="Times New Roman" w:hAnsi="Verdana" w:cs="Times New Roman"/>
          <w:color w:val="000000"/>
          <w:kern w:val="0"/>
          <w:sz w:val="18"/>
          <w:szCs w:val="18"/>
          <w:lang w:eastAsia="es-CO"/>
          <w14:ligatures w14:val="none"/>
        </w:rPr>
        <w:t xml:space="preserve"> 2025</w:t>
      </w:r>
      <w:r w:rsidRPr="00A23E26">
        <w:rPr>
          <w:rFonts w:ascii="Verdana" w:hAnsi="Verdana" w:cs="Poppins"/>
          <w:sz w:val="18"/>
          <w:szCs w:val="18"/>
        </w:rPr>
        <w:t xml:space="preserve"> se realizará a través de la plataforma del CRM en la Oficina de Administración de cada Centro Comercial, en presencia de funcionarios de la administración y delegado de la secretaría de gobierno municipal. </w:t>
      </w:r>
    </w:p>
    <w:p w14:paraId="3182338A" w14:textId="77777777" w:rsidR="009E464D" w:rsidRPr="00A23E26" w:rsidRDefault="009E464D" w:rsidP="009E464D">
      <w:pPr>
        <w:pStyle w:val="Prrafodelista"/>
        <w:jc w:val="both"/>
        <w:rPr>
          <w:rFonts w:ascii="Verdana" w:hAnsi="Verdana" w:cs="Poppins"/>
          <w:sz w:val="18"/>
          <w:szCs w:val="18"/>
        </w:rPr>
      </w:pPr>
    </w:p>
    <w:p w14:paraId="126D75AC" w14:textId="2050E86E" w:rsidR="009E464D" w:rsidRPr="00A23E26" w:rsidRDefault="009E464D" w:rsidP="009E464D">
      <w:pPr>
        <w:pStyle w:val="Prrafodelista"/>
        <w:numPr>
          <w:ilvl w:val="0"/>
          <w:numId w:val="2"/>
        </w:numPr>
        <w:jc w:val="both"/>
        <w:rPr>
          <w:rFonts w:ascii="Verdana" w:hAnsi="Verdana" w:cs="Poppins"/>
          <w:sz w:val="18"/>
          <w:szCs w:val="18"/>
        </w:rPr>
      </w:pPr>
      <w:r w:rsidRPr="00A23E26">
        <w:rPr>
          <w:rFonts w:ascii="Verdana" w:hAnsi="Verdana" w:cs="Poppins"/>
          <w:sz w:val="18"/>
          <w:szCs w:val="18"/>
        </w:rPr>
        <w:t>Del sorteo se elegirán cinco (5) boletas semifinalistas y cinco (5) de respaldo. Si alguna no cumple con los requisitos quedará anulada y se procederá a tomar otra hasta contar con cinco (5) boletas semifinalistas y cinco (5) boletas de respaldo.</w:t>
      </w:r>
    </w:p>
    <w:p w14:paraId="4F23327D" w14:textId="77777777" w:rsidR="003A0BBF" w:rsidRPr="00A23E26" w:rsidRDefault="003A0BBF" w:rsidP="003A0BBF">
      <w:pPr>
        <w:pStyle w:val="Prrafodelista"/>
        <w:rPr>
          <w:rFonts w:ascii="Verdana" w:hAnsi="Verdana" w:cs="Poppins"/>
          <w:sz w:val="18"/>
          <w:szCs w:val="18"/>
        </w:rPr>
      </w:pPr>
    </w:p>
    <w:p w14:paraId="0673E7BC" w14:textId="3D2A1330" w:rsidR="00F70FF4" w:rsidRPr="00A23E26" w:rsidRDefault="003A0BBF" w:rsidP="00F70FF4">
      <w:pPr>
        <w:pStyle w:val="Prrafodelista"/>
        <w:numPr>
          <w:ilvl w:val="0"/>
          <w:numId w:val="2"/>
        </w:numPr>
        <w:jc w:val="both"/>
        <w:rPr>
          <w:rFonts w:ascii="Verdana" w:hAnsi="Verdana" w:cs="Poppins"/>
          <w:sz w:val="18"/>
          <w:szCs w:val="18"/>
        </w:rPr>
      </w:pPr>
      <w:r w:rsidRPr="00A23E26">
        <w:rPr>
          <w:rFonts w:ascii="Verdana" w:hAnsi="Verdana" w:cs="Poppins"/>
          <w:sz w:val="18"/>
          <w:szCs w:val="18"/>
        </w:rPr>
        <w:t>A las personas que se citen al evento del sorteo final se les informará sobre la condición de pago por parte del ganador de</w:t>
      </w:r>
      <w:r w:rsidR="009E464D" w:rsidRPr="00A23E26">
        <w:rPr>
          <w:rFonts w:ascii="Verdana" w:hAnsi="Verdana" w:cs="Poppins"/>
          <w:sz w:val="18"/>
          <w:szCs w:val="18"/>
        </w:rPr>
        <w:t>l carro de la</w:t>
      </w:r>
      <w:r w:rsidRPr="00A23E26">
        <w:rPr>
          <w:rFonts w:ascii="Verdana" w:hAnsi="Verdana" w:cs="Poppins"/>
          <w:sz w:val="18"/>
          <w:szCs w:val="18"/>
        </w:rPr>
        <w:t xml:space="preserve"> matrícula, SOAT e impuestos. Las personas deberán aceptar esta condición para poder participar en el evento. En caso de que no acepten, se procederá a contactar un suplente. </w:t>
      </w:r>
    </w:p>
    <w:p w14:paraId="278DC7B4" w14:textId="77777777" w:rsidR="00F70FF4" w:rsidRPr="00A23E26" w:rsidRDefault="00F70FF4" w:rsidP="00F70FF4">
      <w:pPr>
        <w:pStyle w:val="Prrafodelista"/>
        <w:rPr>
          <w:rFonts w:ascii="Verdana" w:hAnsi="Verdana" w:cs="Poppins"/>
          <w:sz w:val="18"/>
          <w:szCs w:val="18"/>
        </w:rPr>
      </w:pPr>
    </w:p>
    <w:p w14:paraId="7EC925B1" w14:textId="77777777" w:rsidR="00FF06BA" w:rsidRPr="00A23E26" w:rsidRDefault="00FF06BA" w:rsidP="00FF06BA">
      <w:pPr>
        <w:pStyle w:val="Prrafodelista"/>
        <w:jc w:val="both"/>
        <w:rPr>
          <w:rFonts w:ascii="Verdana" w:hAnsi="Verdana" w:cs="Poppins"/>
          <w:sz w:val="18"/>
          <w:szCs w:val="18"/>
        </w:rPr>
      </w:pPr>
    </w:p>
    <w:p w14:paraId="05B7EB38" w14:textId="77777777" w:rsidR="00FF06BA" w:rsidRPr="00A23E26" w:rsidRDefault="00FF06BA" w:rsidP="00FF06BA">
      <w:pPr>
        <w:pStyle w:val="Prrafodelista"/>
        <w:rPr>
          <w:rFonts w:ascii="Verdana" w:hAnsi="Verdana" w:cs="Poppins"/>
          <w:sz w:val="18"/>
          <w:szCs w:val="18"/>
        </w:rPr>
      </w:pPr>
    </w:p>
    <w:p w14:paraId="2AC44072" w14:textId="77777777" w:rsidR="00FF06BA" w:rsidRPr="00A23E26" w:rsidRDefault="00FF06BA" w:rsidP="00FF06BA">
      <w:pPr>
        <w:pStyle w:val="Prrafodelista"/>
        <w:jc w:val="both"/>
        <w:rPr>
          <w:rFonts w:ascii="Verdana" w:hAnsi="Verdana" w:cs="Poppins"/>
          <w:sz w:val="18"/>
          <w:szCs w:val="18"/>
        </w:rPr>
      </w:pPr>
    </w:p>
    <w:p w14:paraId="1DBB22CE" w14:textId="77777777" w:rsidR="00FF06BA" w:rsidRPr="00A23E26" w:rsidRDefault="00FF06BA" w:rsidP="00FF06BA">
      <w:pPr>
        <w:ind w:left="360"/>
        <w:jc w:val="both"/>
        <w:rPr>
          <w:rFonts w:ascii="Verdana" w:hAnsi="Verdana" w:cs="Poppins"/>
          <w:sz w:val="18"/>
          <w:szCs w:val="18"/>
        </w:rPr>
      </w:pPr>
    </w:p>
    <w:p w14:paraId="5207AF0F" w14:textId="77777777" w:rsidR="00FF06BA" w:rsidRPr="00A23E26" w:rsidRDefault="00FF06BA" w:rsidP="00FF06BA">
      <w:pPr>
        <w:pStyle w:val="Prrafodelista"/>
        <w:jc w:val="both"/>
        <w:rPr>
          <w:rFonts w:ascii="Verdana" w:hAnsi="Verdana" w:cs="Poppins"/>
          <w:sz w:val="18"/>
          <w:szCs w:val="18"/>
        </w:rPr>
      </w:pPr>
    </w:p>
    <w:p w14:paraId="5285648E" w14:textId="77777777" w:rsidR="00FF06BA" w:rsidRPr="00A23E26" w:rsidRDefault="00FF06BA" w:rsidP="00FF06BA">
      <w:pPr>
        <w:pStyle w:val="Prrafodelista"/>
        <w:jc w:val="both"/>
        <w:rPr>
          <w:rFonts w:ascii="Verdana" w:hAnsi="Verdana" w:cs="Poppins"/>
          <w:sz w:val="18"/>
          <w:szCs w:val="18"/>
        </w:rPr>
      </w:pPr>
    </w:p>
    <w:p w14:paraId="0C9C3147" w14:textId="687766AF" w:rsidR="00F70FF4" w:rsidRPr="00A23E26" w:rsidRDefault="003A0BBF" w:rsidP="00FF06BA">
      <w:pPr>
        <w:pStyle w:val="Prrafodelista"/>
        <w:numPr>
          <w:ilvl w:val="0"/>
          <w:numId w:val="2"/>
        </w:numPr>
        <w:jc w:val="both"/>
        <w:rPr>
          <w:rFonts w:ascii="Verdana" w:hAnsi="Verdana" w:cs="Poppins"/>
          <w:sz w:val="18"/>
          <w:szCs w:val="18"/>
        </w:rPr>
      </w:pPr>
      <w:r w:rsidRPr="00A23E26">
        <w:rPr>
          <w:rFonts w:ascii="Verdana" w:hAnsi="Verdana" w:cs="Poppins"/>
          <w:sz w:val="18"/>
          <w:szCs w:val="18"/>
        </w:rPr>
        <w:t>El Centro Comercial se pondrá en contacto con los</w:t>
      </w:r>
      <w:r w:rsidR="00FF06BA" w:rsidRPr="00A23E26">
        <w:rPr>
          <w:rFonts w:ascii="Verdana" w:hAnsi="Verdana" w:cs="Poppins"/>
          <w:sz w:val="18"/>
          <w:szCs w:val="18"/>
        </w:rPr>
        <w:t xml:space="preserve"> cinco (5)</w:t>
      </w:r>
      <w:r w:rsidRPr="00A23E26">
        <w:rPr>
          <w:rFonts w:ascii="Verdana" w:hAnsi="Verdana" w:cs="Poppins"/>
          <w:sz w:val="18"/>
          <w:szCs w:val="18"/>
        </w:rPr>
        <w:t xml:space="preserve"> semifinalistas </w:t>
      </w:r>
      <w:r w:rsidR="009E464D" w:rsidRPr="00A23E26">
        <w:rPr>
          <w:rFonts w:ascii="Verdana" w:hAnsi="Verdana" w:cs="Poppins"/>
          <w:sz w:val="18"/>
          <w:szCs w:val="18"/>
        </w:rPr>
        <w:t xml:space="preserve">del sorteo del carro </w:t>
      </w:r>
      <w:r w:rsidR="00FF06BA" w:rsidRPr="00A23E26">
        <w:rPr>
          <w:rFonts w:ascii="Verdana" w:hAnsi="Verdana" w:cs="Poppins"/>
          <w:sz w:val="18"/>
          <w:szCs w:val="18"/>
        </w:rPr>
        <w:t xml:space="preserve">y con los cinco (5) semifinalistas del sorteo del de la moto </w:t>
      </w:r>
      <w:r w:rsidRPr="00A23E26">
        <w:rPr>
          <w:rFonts w:ascii="Verdana" w:hAnsi="Verdana" w:cs="Poppins"/>
          <w:sz w:val="18"/>
          <w:szCs w:val="18"/>
        </w:rPr>
        <w:t>el día</w:t>
      </w:r>
      <w:r w:rsidR="009E464D" w:rsidRPr="00A23E26">
        <w:rPr>
          <w:rFonts w:ascii="Verdana" w:hAnsi="Verdana"/>
          <w:sz w:val="18"/>
          <w:szCs w:val="18"/>
        </w:rPr>
        <w:t xml:space="preserve"> 17 de septiembre de 2025. </w:t>
      </w:r>
      <w:r w:rsidR="00FF06BA" w:rsidRPr="00A23E26">
        <w:rPr>
          <w:rFonts w:ascii="Verdana" w:hAnsi="Verdana"/>
          <w:sz w:val="18"/>
          <w:szCs w:val="18"/>
        </w:rPr>
        <w:t>Para ser</w:t>
      </w:r>
      <w:r w:rsidR="009E464D" w:rsidRPr="00A23E26">
        <w:rPr>
          <w:rFonts w:ascii="Verdana" w:hAnsi="Verdana"/>
          <w:sz w:val="18"/>
          <w:szCs w:val="18"/>
        </w:rPr>
        <w:t xml:space="preserve"> citados al sorteo final: a partir de las 15:00 horas</w:t>
      </w:r>
      <w:r w:rsidR="00FF06BA" w:rsidRPr="00A23E26">
        <w:rPr>
          <w:rFonts w:ascii="Verdana" w:hAnsi="Verdana"/>
          <w:sz w:val="18"/>
          <w:szCs w:val="18"/>
        </w:rPr>
        <w:t xml:space="preserve"> el 21 de septiembre</w:t>
      </w:r>
      <w:r w:rsidR="009E464D" w:rsidRPr="00A23E26">
        <w:rPr>
          <w:rFonts w:ascii="Verdana" w:hAnsi="Verdana"/>
          <w:sz w:val="18"/>
          <w:szCs w:val="18"/>
        </w:rPr>
        <w:t xml:space="preserve">, </w:t>
      </w:r>
      <w:r w:rsidRPr="00A23E26">
        <w:rPr>
          <w:rFonts w:ascii="Verdana" w:hAnsi="Verdana" w:cs="Poppins"/>
          <w:sz w:val="18"/>
          <w:szCs w:val="18"/>
        </w:rPr>
        <w:t>evento d</w:t>
      </w:r>
      <w:r w:rsidR="00FF06BA" w:rsidRPr="00A23E26">
        <w:rPr>
          <w:rFonts w:ascii="Verdana" w:hAnsi="Verdana" w:cs="Poppins"/>
          <w:sz w:val="18"/>
          <w:szCs w:val="18"/>
        </w:rPr>
        <w:t>onde se</w:t>
      </w:r>
      <w:r w:rsidRPr="00A23E26">
        <w:rPr>
          <w:rFonts w:ascii="Verdana" w:hAnsi="Verdana" w:cs="Poppins"/>
          <w:sz w:val="18"/>
          <w:szCs w:val="18"/>
        </w:rPr>
        <w:t xml:space="preserve"> </w:t>
      </w:r>
      <w:r w:rsidR="00FF06BA" w:rsidRPr="00A23E26">
        <w:rPr>
          <w:rFonts w:ascii="Verdana" w:hAnsi="Verdana" w:cs="Poppins"/>
          <w:sz w:val="18"/>
          <w:szCs w:val="18"/>
        </w:rPr>
        <w:t>seleccionará un</w:t>
      </w:r>
      <w:r w:rsidRPr="00A23E26">
        <w:rPr>
          <w:rFonts w:ascii="Verdana" w:hAnsi="Verdana" w:cs="Poppins"/>
          <w:sz w:val="18"/>
          <w:szCs w:val="18"/>
        </w:rPr>
        <w:t xml:space="preserve"> ganador</w:t>
      </w:r>
      <w:r w:rsidR="00FF06BA" w:rsidRPr="00A23E26">
        <w:rPr>
          <w:rFonts w:ascii="Verdana" w:hAnsi="Verdana" w:cs="Poppins"/>
          <w:sz w:val="18"/>
          <w:szCs w:val="18"/>
        </w:rPr>
        <w:t xml:space="preserve"> para el carro y un ganador para la moto.</w:t>
      </w:r>
      <w:r w:rsidRPr="00A23E26">
        <w:rPr>
          <w:rFonts w:ascii="Verdana" w:hAnsi="Verdana" w:cs="Poppins"/>
          <w:sz w:val="18"/>
          <w:szCs w:val="18"/>
        </w:rPr>
        <w:t xml:space="preserve"> Si definitivamente no es posible contactarse con algún semifinalista, se contactará al semifinalista suplente al siguiente día, es decir, el</w:t>
      </w:r>
      <w:r w:rsidR="00F70FF4" w:rsidRPr="00A23E26">
        <w:rPr>
          <w:rFonts w:ascii="Verdana" w:hAnsi="Verdana" w:cs="Poppins"/>
          <w:sz w:val="18"/>
          <w:szCs w:val="18"/>
        </w:rPr>
        <w:t xml:space="preserve"> </w:t>
      </w:r>
      <w:r w:rsidR="00FF06BA" w:rsidRPr="00A23E26">
        <w:rPr>
          <w:rFonts w:ascii="Verdana" w:hAnsi="Verdana" w:cs="Poppins"/>
          <w:sz w:val="18"/>
          <w:szCs w:val="18"/>
        </w:rPr>
        <w:t>18 de septiembre de 2025.</w:t>
      </w:r>
    </w:p>
    <w:p w14:paraId="03438D3E" w14:textId="77777777" w:rsidR="00F70FF4" w:rsidRPr="00A23E26" w:rsidRDefault="00F70FF4" w:rsidP="00F70FF4">
      <w:pPr>
        <w:jc w:val="both"/>
        <w:rPr>
          <w:rFonts w:ascii="Verdana" w:hAnsi="Verdana" w:cs="Poppins"/>
          <w:sz w:val="18"/>
          <w:szCs w:val="18"/>
        </w:rPr>
      </w:pPr>
    </w:p>
    <w:p w14:paraId="468E1E62" w14:textId="0FEE3EEE" w:rsidR="003A0BBF" w:rsidRPr="00A23E26" w:rsidRDefault="003A0BBF" w:rsidP="00F70FF4">
      <w:pPr>
        <w:pStyle w:val="Prrafodelista"/>
        <w:numPr>
          <w:ilvl w:val="0"/>
          <w:numId w:val="3"/>
        </w:numPr>
        <w:jc w:val="both"/>
        <w:rPr>
          <w:rFonts w:ascii="Verdana" w:hAnsi="Verdana" w:cs="Poppins"/>
          <w:sz w:val="18"/>
          <w:szCs w:val="18"/>
        </w:rPr>
      </w:pPr>
      <w:r w:rsidRPr="00A23E26">
        <w:rPr>
          <w:rFonts w:ascii="Verdana" w:hAnsi="Verdana" w:cs="Poppins"/>
          <w:sz w:val="18"/>
          <w:szCs w:val="18"/>
        </w:rPr>
        <w:t>Al no contar con una respuesta del semifinalista dentro del tiempo establecido, este</w:t>
      </w:r>
      <w:r w:rsidR="00F70FF4" w:rsidRPr="00A23E26">
        <w:rPr>
          <w:rFonts w:ascii="Verdana" w:hAnsi="Verdana" w:cs="Poppins"/>
          <w:sz w:val="18"/>
          <w:szCs w:val="18"/>
        </w:rPr>
        <w:t xml:space="preserve"> </w:t>
      </w:r>
      <w:r w:rsidRPr="00A23E26">
        <w:rPr>
          <w:rFonts w:ascii="Verdana" w:hAnsi="Verdana" w:cs="Poppins"/>
          <w:sz w:val="18"/>
          <w:szCs w:val="18"/>
        </w:rPr>
        <w:t>ya no será apto para participar.</w:t>
      </w:r>
    </w:p>
    <w:p w14:paraId="553074AF" w14:textId="77777777" w:rsidR="003A0BBF" w:rsidRPr="00A23E26" w:rsidRDefault="003A0BBF" w:rsidP="003A0BBF">
      <w:pPr>
        <w:jc w:val="both"/>
        <w:rPr>
          <w:rFonts w:ascii="Verdana" w:hAnsi="Verdana" w:cs="Poppins"/>
          <w:sz w:val="18"/>
          <w:szCs w:val="18"/>
        </w:rPr>
      </w:pPr>
    </w:p>
    <w:p w14:paraId="3EF94AAC" w14:textId="1B30DF56" w:rsidR="003A0BBF" w:rsidRPr="00A23E26" w:rsidRDefault="003A0BBF" w:rsidP="003A0BBF">
      <w:pPr>
        <w:jc w:val="both"/>
        <w:rPr>
          <w:rFonts w:ascii="Verdana" w:hAnsi="Verdana" w:cs="Poppins"/>
          <w:b/>
          <w:bCs/>
          <w:sz w:val="18"/>
          <w:szCs w:val="18"/>
        </w:rPr>
      </w:pPr>
      <w:r w:rsidRPr="00A23E26">
        <w:rPr>
          <w:rFonts w:ascii="Verdana" w:hAnsi="Verdana" w:cs="Poppins"/>
          <w:b/>
          <w:bCs/>
          <w:sz w:val="18"/>
          <w:szCs w:val="18"/>
        </w:rPr>
        <w:t>Selección del ganador</w:t>
      </w:r>
      <w:r w:rsidR="00F70FF4" w:rsidRPr="00A23E26">
        <w:rPr>
          <w:rFonts w:ascii="Verdana" w:hAnsi="Verdana" w:cs="Poppins"/>
          <w:b/>
          <w:bCs/>
          <w:sz w:val="18"/>
          <w:szCs w:val="18"/>
        </w:rPr>
        <w:t xml:space="preserve"> </w:t>
      </w:r>
    </w:p>
    <w:p w14:paraId="4ABC3A6D" w14:textId="77777777" w:rsidR="00F70FF4" w:rsidRPr="00A23E26" w:rsidRDefault="00F70FF4" w:rsidP="003A0BBF">
      <w:pPr>
        <w:jc w:val="both"/>
        <w:rPr>
          <w:rFonts w:ascii="Verdana" w:hAnsi="Verdana" w:cs="Poppins"/>
          <w:b/>
          <w:bCs/>
          <w:sz w:val="18"/>
          <w:szCs w:val="18"/>
        </w:rPr>
      </w:pPr>
    </w:p>
    <w:p w14:paraId="7CB26DF1" w14:textId="73CD0475" w:rsidR="003A0BBF" w:rsidRPr="00A23E26" w:rsidRDefault="003A0BBF" w:rsidP="00BE3C0D">
      <w:pPr>
        <w:pStyle w:val="Prrafodelista"/>
        <w:numPr>
          <w:ilvl w:val="0"/>
          <w:numId w:val="3"/>
        </w:numPr>
        <w:jc w:val="both"/>
        <w:rPr>
          <w:rFonts w:ascii="Verdana" w:hAnsi="Verdana" w:cs="Poppins"/>
          <w:sz w:val="18"/>
          <w:szCs w:val="18"/>
        </w:rPr>
      </w:pPr>
      <w:r w:rsidRPr="00A23E26">
        <w:rPr>
          <w:rFonts w:ascii="Verdana" w:hAnsi="Verdana" w:cs="Poppins"/>
          <w:sz w:val="18"/>
          <w:szCs w:val="18"/>
        </w:rPr>
        <w:t xml:space="preserve">Para las fechas del sorteo final, </w:t>
      </w:r>
      <w:r w:rsidR="00FF06BA" w:rsidRPr="00A23E26">
        <w:rPr>
          <w:rFonts w:ascii="Verdana" w:hAnsi="Verdana" w:cs="Poppins"/>
          <w:sz w:val="18"/>
          <w:szCs w:val="18"/>
        </w:rPr>
        <w:t>21 de septiembre de 2025,</w:t>
      </w:r>
      <w:r w:rsidR="00F70FF4" w:rsidRPr="00A23E26">
        <w:rPr>
          <w:rFonts w:ascii="Verdana" w:hAnsi="Verdana" w:cs="Poppins"/>
          <w:sz w:val="18"/>
          <w:szCs w:val="18"/>
        </w:rPr>
        <w:t xml:space="preserve"> </w:t>
      </w:r>
      <w:r w:rsidRPr="00A23E26">
        <w:rPr>
          <w:rFonts w:ascii="Verdana" w:hAnsi="Verdana" w:cs="Poppins"/>
          <w:sz w:val="18"/>
          <w:szCs w:val="18"/>
        </w:rPr>
        <w:t xml:space="preserve">se elegirá </w:t>
      </w:r>
      <w:r w:rsidR="00FF06BA" w:rsidRPr="00A23E26">
        <w:rPr>
          <w:rFonts w:ascii="Verdana" w:hAnsi="Verdana" w:cs="Poppins"/>
          <w:sz w:val="18"/>
          <w:szCs w:val="18"/>
        </w:rPr>
        <w:t>un</w:t>
      </w:r>
      <w:r w:rsidRPr="00A23E26">
        <w:rPr>
          <w:rFonts w:ascii="Verdana" w:hAnsi="Verdana" w:cs="Poppins"/>
          <w:sz w:val="18"/>
          <w:szCs w:val="18"/>
        </w:rPr>
        <w:t xml:space="preserve"> ganador</w:t>
      </w:r>
      <w:r w:rsidR="00FF06BA" w:rsidRPr="00A23E26">
        <w:rPr>
          <w:rFonts w:ascii="Verdana" w:hAnsi="Verdana" w:cs="Poppins"/>
          <w:sz w:val="18"/>
          <w:szCs w:val="18"/>
        </w:rPr>
        <w:t xml:space="preserve"> para el carro </w:t>
      </w:r>
      <w:r w:rsidRPr="00A23E26">
        <w:rPr>
          <w:rFonts w:ascii="Verdana" w:hAnsi="Verdana" w:cs="Poppins"/>
          <w:sz w:val="18"/>
          <w:szCs w:val="18"/>
        </w:rPr>
        <w:t xml:space="preserve">por medio de una </w:t>
      </w:r>
      <w:proofErr w:type="spellStart"/>
      <w:r w:rsidRPr="00A23E26">
        <w:rPr>
          <w:rFonts w:ascii="Verdana" w:hAnsi="Verdana" w:cs="Poppins"/>
          <w:sz w:val="18"/>
          <w:szCs w:val="18"/>
        </w:rPr>
        <w:t>balotera</w:t>
      </w:r>
      <w:proofErr w:type="spellEnd"/>
      <w:r w:rsidR="00FF06BA" w:rsidRPr="00A23E26">
        <w:rPr>
          <w:rFonts w:ascii="Verdana" w:hAnsi="Verdana" w:cs="Poppins"/>
          <w:sz w:val="18"/>
          <w:szCs w:val="18"/>
        </w:rPr>
        <w:t>, cada semifinalista tomara una balota</w:t>
      </w:r>
      <w:r w:rsidR="0001531E" w:rsidRPr="00A23E26">
        <w:rPr>
          <w:rFonts w:ascii="Verdana" w:hAnsi="Verdana" w:cs="Poppins"/>
          <w:sz w:val="18"/>
          <w:szCs w:val="18"/>
        </w:rPr>
        <w:t xml:space="preserve"> y </w:t>
      </w:r>
      <w:r w:rsidR="00FF06BA" w:rsidRPr="00A23E26">
        <w:rPr>
          <w:rFonts w:ascii="Verdana" w:hAnsi="Verdana" w:cs="Poppins"/>
          <w:sz w:val="18"/>
          <w:szCs w:val="18"/>
        </w:rPr>
        <w:t>en orden de mayor a meno</w:t>
      </w:r>
      <w:r w:rsidR="0001531E" w:rsidRPr="00A23E26">
        <w:rPr>
          <w:rFonts w:ascii="Verdana" w:hAnsi="Verdana" w:cs="Poppins"/>
          <w:sz w:val="18"/>
          <w:szCs w:val="18"/>
        </w:rPr>
        <w:t xml:space="preserve">r según la balota que sacaron al azar, </w:t>
      </w:r>
      <w:r w:rsidR="00FF06BA" w:rsidRPr="00A23E26">
        <w:rPr>
          <w:rFonts w:ascii="Verdana" w:hAnsi="Verdana" w:cs="Poppins"/>
          <w:sz w:val="18"/>
          <w:szCs w:val="18"/>
        </w:rPr>
        <w:t>pasaran a toma</w:t>
      </w:r>
      <w:r w:rsidR="0001531E" w:rsidRPr="00A23E26">
        <w:rPr>
          <w:rFonts w:ascii="Verdana" w:hAnsi="Verdana" w:cs="Poppins"/>
          <w:sz w:val="18"/>
          <w:szCs w:val="18"/>
        </w:rPr>
        <w:t>r</w:t>
      </w:r>
      <w:r w:rsidR="00FF06BA" w:rsidRPr="00A23E26">
        <w:rPr>
          <w:rFonts w:ascii="Verdana" w:hAnsi="Verdana" w:cs="Poppins"/>
          <w:sz w:val="18"/>
          <w:szCs w:val="18"/>
        </w:rPr>
        <w:t xml:space="preserve"> una </w:t>
      </w:r>
      <w:r w:rsidR="0001531E" w:rsidRPr="00A23E26">
        <w:rPr>
          <w:rFonts w:ascii="Verdana" w:hAnsi="Verdana" w:cs="Poppins"/>
          <w:sz w:val="18"/>
          <w:szCs w:val="18"/>
        </w:rPr>
        <w:t>llave</w:t>
      </w:r>
      <w:r w:rsidRPr="00A23E26">
        <w:rPr>
          <w:rFonts w:ascii="Verdana" w:hAnsi="Verdana" w:cs="Poppins"/>
          <w:sz w:val="18"/>
          <w:szCs w:val="18"/>
        </w:rPr>
        <w:t xml:space="preserve">; cada llave estará marcada con un único número, con denominación del 1 al 5. La llave que abra el vehículo será la ganadora. </w:t>
      </w:r>
    </w:p>
    <w:p w14:paraId="1584B98E" w14:textId="77777777" w:rsidR="0001531E" w:rsidRPr="00A23E26" w:rsidRDefault="0001531E" w:rsidP="0001531E">
      <w:pPr>
        <w:pStyle w:val="Prrafodelista"/>
        <w:jc w:val="both"/>
        <w:rPr>
          <w:rFonts w:ascii="Verdana" w:hAnsi="Verdana" w:cs="Poppins"/>
          <w:sz w:val="18"/>
          <w:szCs w:val="18"/>
        </w:rPr>
      </w:pPr>
    </w:p>
    <w:p w14:paraId="655B389D" w14:textId="2AA6E62A" w:rsidR="0001531E" w:rsidRPr="00A23E26" w:rsidRDefault="0001531E" w:rsidP="0001531E">
      <w:pPr>
        <w:pStyle w:val="Prrafodelista"/>
        <w:numPr>
          <w:ilvl w:val="0"/>
          <w:numId w:val="3"/>
        </w:numPr>
        <w:jc w:val="both"/>
        <w:rPr>
          <w:rFonts w:ascii="Verdana" w:hAnsi="Verdana" w:cs="Poppins"/>
          <w:sz w:val="18"/>
          <w:szCs w:val="18"/>
        </w:rPr>
      </w:pPr>
      <w:r w:rsidRPr="00A23E26">
        <w:rPr>
          <w:rFonts w:ascii="Verdana" w:hAnsi="Verdana" w:cs="Poppins"/>
          <w:sz w:val="18"/>
          <w:szCs w:val="18"/>
        </w:rPr>
        <w:t xml:space="preserve">Para las fechas del sorteo final, 21 de septiembre de 2025, se elegirá un ganador para la moto por medio de una </w:t>
      </w:r>
      <w:proofErr w:type="spellStart"/>
      <w:r w:rsidRPr="00A23E26">
        <w:rPr>
          <w:rFonts w:ascii="Verdana" w:hAnsi="Verdana" w:cs="Poppins"/>
          <w:sz w:val="18"/>
          <w:szCs w:val="18"/>
        </w:rPr>
        <w:t>balotera</w:t>
      </w:r>
      <w:proofErr w:type="spellEnd"/>
      <w:r w:rsidRPr="00A23E26">
        <w:rPr>
          <w:rFonts w:ascii="Verdana" w:hAnsi="Verdana" w:cs="Poppins"/>
          <w:sz w:val="18"/>
          <w:szCs w:val="18"/>
        </w:rPr>
        <w:t xml:space="preserve">, cada semifinalista tomara una balota y en orden de mayor a menor según la balota que sacaron al azar, pasaran a tomar una llave; cada llave estará marcada con un único número, con denominación del 1 al 5. La llave que abra la moto será la ganadora. </w:t>
      </w:r>
    </w:p>
    <w:p w14:paraId="4F21F906" w14:textId="77777777" w:rsidR="0001531E" w:rsidRPr="00A23E26" w:rsidRDefault="0001531E" w:rsidP="0001531E">
      <w:pPr>
        <w:pStyle w:val="Prrafodelista"/>
        <w:jc w:val="both"/>
        <w:rPr>
          <w:rFonts w:ascii="Verdana" w:hAnsi="Verdana" w:cs="Poppins"/>
          <w:sz w:val="18"/>
          <w:szCs w:val="18"/>
        </w:rPr>
      </w:pPr>
    </w:p>
    <w:p w14:paraId="64309F00" w14:textId="77777777" w:rsidR="003A0BBF" w:rsidRPr="00A23E26" w:rsidRDefault="003A0BBF" w:rsidP="003A0BBF">
      <w:pPr>
        <w:jc w:val="both"/>
        <w:rPr>
          <w:rFonts w:ascii="Verdana" w:hAnsi="Verdana" w:cs="Poppins"/>
          <w:sz w:val="18"/>
          <w:szCs w:val="18"/>
        </w:rPr>
      </w:pPr>
    </w:p>
    <w:p w14:paraId="3850A4EF" w14:textId="77777777" w:rsidR="003A0BBF" w:rsidRPr="00A23E26" w:rsidRDefault="003A0BBF" w:rsidP="003A0BBF">
      <w:pPr>
        <w:jc w:val="both"/>
        <w:rPr>
          <w:rFonts w:ascii="Verdana" w:hAnsi="Verdana" w:cs="Poppins"/>
          <w:b/>
          <w:bCs/>
          <w:sz w:val="18"/>
          <w:szCs w:val="18"/>
        </w:rPr>
      </w:pPr>
      <w:r w:rsidRPr="00A23E26">
        <w:rPr>
          <w:rFonts w:ascii="Verdana" w:hAnsi="Verdana" w:cs="Poppins"/>
          <w:b/>
          <w:bCs/>
          <w:sz w:val="18"/>
          <w:szCs w:val="18"/>
        </w:rPr>
        <w:t>Condiciones y Restricciones de este sorteo</w:t>
      </w:r>
    </w:p>
    <w:p w14:paraId="08D427D0" w14:textId="77777777" w:rsidR="003A0BBF" w:rsidRPr="00A23E26" w:rsidRDefault="003A0BBF" w:rsidP="003A0BBF">
      <w:pPr>
        <w:jc w:val="both"/>
        <w:rPr>
          <w:rFonts w:ascii="Verdana" w:hAnsi="Verdana" w:cs="Poppins"/>
          <w:sz w:val="18"/>
          <w:szCs w:val="18"/>
        </w:rPr>
      </w:pPr>
    </w:p>
    <w:p w14:paraId="4E0818E0" w14:textId="77777777" w:rsidR="003A0BBF" w:rsidRPr="00A23E26" w:rsidRDefault="003A0BBF" w:rsidP="003A0BBF">
      <w:pPr>
        <w:jc w:val="both"/>
        <w:rPr>
          <w:rFonts w:ascii="Verdana" w:hAnsi="Verdana" w:cs="Poppins"/>
          <w:b/>
          <w:bCs/>
          <w:sz w:val="18"/>
          <w:szCs w:val="18"/>
        </w:rPr>
      </w:pPr>
      <w:r w:rsidRPr="00A23E26">
        <w:rPr>
          <w:rFonts w:ascii="Verdana" w:hAnsi="Verdana" w:cs="Poppins"/>
          <w:b/>
          <w:bCs/>
          <w:sz w:val="18"/>
          <w:szCs w:val="18"/>
        </w:rPr>
        <w:t>Registro de compras</w:t>
      </w:r>
    </w:p>
    <w:p w14:paraId="27AF19B3" w14:textId="60C956A2"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 xml:space="preserve">Para participar en el incentivo, se deberá realizar el registro de facturas en los puntos de información, APP o a través de nuestra línea de registro de WhatsApp </w:t>
      </w:r>
      <w:r w:rsidR="00F70FF4" w:rsidRPr="00A23E26">
        <w:rPr>
          <w:rFonts w:ascii="Verdana" w:hAnsi="Verdana" w:cs="Poppins"/>
          <w:b/>
          <w:bCs/>
          <w:sz w:val="18"/>
          <w:szCs w:val="18"/>
        </w:rPr>
        <w:t>3229805263</w:t>
      </w:r>
      <w:r w:rsidR="0001531E" w:rsidRPr="00A23E26">
        <w:rPr>
          <w:rFonts w:ascii="Verdana" w:hAnsi="Verdana" w:cs="Poppins"/>
          <w:b/>
          <w:bCs/>
          <w:sz w:val="18"/>
          <w:szCs w:val="18"/>
        </w:rPr>
        <w:t xml:space="preserve"> </w:t>
      </w:r>
      <w:r w:rsidRPr="00A23E26">
        <w:rPr>
          <w:rFonts w:ascii="Verdana" w:hAnsi="Verdana" w:cs="Poppins"/>
          <w:sz w:val="18"/>
          <w:szCs w:val="18"/>
        </w:rPr>
        <w:t xml:space="preserve">y actualizar los datos de número de teléfono celular y correo electrónico. </w:t>
      </w:r>
    </w:p>
    <w:p w14:paraId="3B88BD62" w14:textId="77777777" w:rsidR="0001531E" w:rsidRPr="00A23E26" w:rsidRDefault="003A0BBF" w:rsidP="003A0BBF">
      <w:pPr>
        <w:jc w:val="both"/>
        <w:rPr>
          <w:rFonts w:ascii="Verdana" w:hAnsi="Verdana" w:cs="Poppins"/>
          <w:b/>
          <w:bCs/>
          <w:sz w:val="18"/>
          <w:szCs w:val="18"/>
        </w:rPr>
      </w:pPr>
      <w:r w:rsidRPr="00A23E26">
        <w:rPr>
          <w:rFonts w:ascii="Verdana" w:hAnsi="Verdana" w:cs="Poppins"/>
          <w:sz w:val="18"/>
          <w:szCs w:val="18"/>
        </w:rPr>
        <w:t>•</w:t>
      </w:r>
      <w:r w:rsidRPr="00A23E26">
        <w:rPr>
          <w:rFonts w:ascii="Verdana" w:hAnsi="Verdana" w:cs="Poppins"/>
          <w:sz w:val="18"/>
          <w:szCs w:val="18"/>
        </w:rPr>
        <w:tab/>
        <w:t>Serán válidas las facturas de compras realizadas entre</w:t>
      </w:r>
      <w:r w:rsidR="0001531E" w:rsidRPr="00A23E26">
        <w:rPr>
          <w:rFonts w:ascii="Verdana" w:hAnsi="Verdana" w:cs="Poppins"/>
          <w:sz w:val="18"/>
          <w:szCs w:val="18"/>
        </w:rPr>
        <w:t xml:space="preserve"> el</w:t>
      </w:r>
      <w:r w:rsidRPr="00A23E26">
        <w:rPr>
          <w:rFonts w:ascii="Verdana" w:hAnsi="Verdana" w:cs="Poppins"/>
          <w:sz w:val="18"/>
          <w:szCs w:val="18"/>
        </w:rPr>
        <w:t xml:space="preserve"> </w:t>
      </w:r>
      <w:r w:rsidR="0001531E" w:rsidRPr="00A23E26">
        <w:rPr>
          <w:rFonts w:ascii="Verdana" w:hAnsi="Verdana" w:cs="Poppins"/>
          <w:b/>
          <w:bCs/>
          <w:sz w:val="18"/>
          <w:szCs w:val="18"/>
        </w:rPr>
        <w:t>25 abril al 15 de septiembre de 2025</w:t>
      </w:r>
    </w:p>
    <w:p w14:paraId="6F7145F1" w14:textId="6F4EC281"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 xml:space="preserve">Si se comprueba fraude de algún participante, este no podrá participar en la actividad. </w:t>
      </w:r>
    </w:p>
    <w:p w14:paraId="679519EC" w14:textId="63C66A1B"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Solo se podrán registrar máximo 4 facturas por día de plazoleta de comidas.</w:t>
      </w:r>
      <w:r w:rsidR="00F70FF4" w:rsidRPr="00A23E26">
        <w:rPr>
          <w:rFonts w:ascii="Verdana" w:hAnsi="Verdana" w:cs="Poppins"/>
          <w:sz w:val="18"/>
          <w:szCs w:val="18"/>
        </w:rPr>
        <w:t xml:space="preserve">   </w:t>
      </w:r>
    </w:p>
    <w:p w14:paraId="5E1057D0" w14:textId="3EE6EFE5"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Las facturas de compra deben ser registradas dentro de los (</w:t>
      </w:r>
      <w:r w:rsidR="00F70FF4" w:rsidRPr="00A23E26">
        <w:rPr>
          <w:rFonts w:ascii="Verdana" w:hAnsi="Verdana" w:cs="Poppins"/>
          <w:sz w:val="18"/>
          <w:szCs w:val="18"/>
        </w:rPr>
        <w:t>1</w:t>
      </w:r>
      <w:r w:rsidRPr="00A23E26">
        <w:rPr>
          <w:rFonts w:ascii="Verdana" w:hAnsi="Verdana" w:cs="Poppins"/>
          <w:sz w:val="18"/>
          <w:szCs w:val="18"/>
        </w:rPr>
        <w:t xml:space="preserve">5) </w:t>
      </w:r>
      <w:r w:rsidR="00F70FF4" w:rsidRPr="00A23E26">
        <w:rPr>
          <w:rFonts w:ascii="Verdana" w:hAnsi="Verdana" w:cs="Poppins"/>
          <w:sz w:val="18"/>
          <w:szCs w:val="18"/>
        </w:rPr>
        <w:t>quince</w:t>
      </w:r>
      <w:r w:rsidRPr="00A23E26">
        <w:rPr>
          <w:rFonts w:ascii="Verdana" w:hAnsi="Verdana" w:cs="Poppins"/>
          <w:sz w:val="18"/>
          <w:szCs w:val="18"/>
        </w:rPr>
        <w:t xml:space="preserve"> días calendario siguientes a su fecha de expedición, de lo contrario, no se registrarán para esta actividad.</w:t>
      </w:r>
    </w:p>
    <w:p w14:paraId="3405A1AD" w14:textId="58F803A7"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Las facturas serán acumulables siempre y cuando se encuentren dentro de (</w:t>
      </w:r>
      <w:r w:rsidR="00F70FF4" w:rsidRPr="00A23E26">
        <w:rPr>
          <w:rFonts w:ascii="Verdana" w:hAnsi="Verdana" w:cs="Poppins"/>
          <w:sz w:val="18"/>
          <w:szCs w:val="18"/>
        </w:rPr>
        <w:t>1</w:t>
      </w:r>
      <w:r w:rsidRPr="00A23E26">
        <w:rPr>
          <w:rFonts w:ascii="Verdana" w:hAnsi="Verdana" w:cs="Poppins"/>
          <w:sz w:val="18"/>
          <w:szCs w:val="18"/>
        </w:rPr>
        <w:t xml:space="preserve">5) </w:t>
      </w:r>
      <w:r w:rsidR="00F70FF4" w:rsidRPr="00A23E26">
        <w:rPr>
          <w:rFonts w:ascii="Verdana" w:hAnsi="Verdana" w:cs="Poppins"/>
          <w:sz w:val="18"/>
          <w:szCs w:val="18"/>
        </w:rPr>
        <w:t>quince</w:t>
      </w:r>
      <w:r w:rsidRPr="00A23E26">
        <w:rPr>
          <w:rFonts w:ascii="Verdana" w:hAnsi="Verdana" w:cs="Poppins"/>
          <w:sz w:val="18"/>
          <w:szCs w:val="18"/>
        </w:rPr>
        <w:t xml:space="preserve"> días calendario siguientes a su fecha de expedición en la vigencia establecida para la actividad.</w:t>
      </w:r>
    </w:p>
    <w:p w14:paraId="57183EE4"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No pueden ser registrados pedidos, órdenes de compra, certificados de compra, promesas de compraventa, recibos de caja menor, cotizaciones, bonos de compra por club, remisiones, recibos de pagos con tarjetas de crédito, certificados de cambio, comprobantes de pago de servicios públicos o impuestos, certificados de inversiones financieras, documentos derivados de transacciones realizadas en establecimientos de crédito, facturas de venta online y documentos similares de e-</w:t>
      </w:r>
      <w:proofErr w:type="spellStart"/>
      <w:r w:rsidRPr="00A23E26">
        <w:rPr>
          <w:rFonts w:ascii="Verdana" w:hAnsi="Verdana" w:cs="Poppins"/>
          <w:sz w:val="18"/>
          <w:szCs w:val="18"/>
        </w:rPr>
        <w:t>commerce</w:t>
      </w:r>
      <w:proofErr w:type="spellEnd"/>
      <w:r w:rsidRPr="00A23E26">
        <w:rPr>
          <w:rFonts w:ascii="Verdana" w:hAnsi="Verdana" w:cs="Poppins"/>
          <w:sz w:val="18"/>
          <w:szCs w:val="18"/>
        </w:rPr>
        <w:t xml:space="preserve">. </w:t>
      </w:r>
    </w:p>
    <w:p w14:paraId="583190E3"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No se podrán registrar facturas a nombre de terceros.</w:t>
      </w:r>
    </w:p>
    <w:p w14:paraId="00902910"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No se acepta facturas con enmendaduras o tachaduras.</w:t>
      </w:r>
    </w:p>
    <w:p w14:paraId="35840110"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Se debe presentar el documento de identidad al momento de hacer el registro.</w:t>
      </w:r>
    </w:p>
    <w:p w14:paraId="242989C6"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Una vez el cliente registre las facturas y cumpla con los montos establecidos, se le generará una boleta digital.</w:t>
      </w:r>
    </w:p>
    <w:p w14:paraId="43484E33" w14:textId="6515FFA0" w:rsidR="00F70FF4" w:rsidRPr="00A23E26" w:rsidRDefault="003A0BBF" w:rsidP="00CC013E">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r>
      <w:r w:rsidR="00F70FF4" w:rsidRPr="00A23E26">
        <w:rPr>
          <w:rFonts w:ascii="Verdana" w:eastAsia="Times New Roman" w:hAnsi="Verdana" w:cs="Poppins"/>
          <w:kern w:val="0"/>
          <w:sz w:val="18"/>
          <w:szCs w:val="18"/>
          <w:lang w:eastAsia="es-CO"/>
          <w14:ligatures w14:val="none"/>
        </w:rPr>
        <w:t>Se recibirán facturas después de los $10.000 mil pesos, factura menor a este valor no podrá ser registrada.</w:t>
      </w:r>
    </w:p>
    <w:p w14:paraId="0B2866C4"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 xml:space="preserve">El cliente podrá recibir máximo 10 boletas por factura. Excepto, para clientes VIP que acumulan el doble, es decir, 20 boletas por factura. </w:t>
      </w:r>
    </w:p>
    <w:p w14:paraId="66FC5212" w14:textId="67B5A93A" w:rsidR="003A0BBF" w:rsidRPr="00A23E26" w:rsidRDefault="003A0BBF" w:rsidP="003A0BBF">
      <w:pPr>
        <w:jc w:val="both"/>
        <w:rPr>
          <w:rFonts w:ascii="Verdana" w:hAnsi="Verdana" w:cs="Poppins"/>
          <w:sz w:val="18"/>
          <w:szCs w:val="18"/>
        </w:rPr>
      </w:pPr>
      <w:r w:rsidRPr="00A23E26">
        <w:rPr>
          <w:rFonts w:ascii="Verdana" w:hAnsi="Verdana" w:cs="Poppins"/>
          <w:sz w:val="18"/>
          <w:szCs w:val="18"/>
        </w:rPr>
        <w:lastRenderedPageBreak/>
        <w:t>•</w:t>
      </w:r>
      <w:r w:rsidRPr="00A23E26">
        <w:rPr>
          <w:rFonts w:ascii="Verdana" w:hAnsi="Verdana" w:cs="Poppins"/>
          <w:sz w:val="18"/>
          <w:szCs w:val="18"/>
        </w:rPr>
        <w:tab/>
        <w:t xml:space="preserve">Los clientes VIP recibirán doble boleta al participar en la actividad. </w:t>
      </w:r>
    </w:p>
    <w:p w14:paraId="78E57AA4" w14:textId="77777777" w:rsidR="003A0BBF" w:rsidRPr="00A23E26" w:rsidRDefault="003A0BBF" w:rsidP="003A0BBF">
      <w:pPr>
        <w:jc w:val="both"/>
        <w:rPr>
          <w:rFonts w:ascii="Verdana" w:hAnsi="Verdana" w:cs="Poppins"/>
          <w:sz w:val="18"/>
          <w:szCs w:val="18"/>
        </w:rPr>
      </w:pPr>
    </w:p>
    <w:p w14:paraId="169EDA52" w14:textId="4C718F6E" w:rsidR="003A0BBF" w:rsidRPr="00A23E26" w:rsidRDefault="003A0BBF" w:rsidP="003A0BBF">
      <w:pPr>
        <w:jc w:val="both"/>
        <w:rPr>
          <w:rFonts w:ascii="Verdana" w:hAnsi="Verdana" w:cs="Poppins"/>
          <w:b/>
          <w:bCs/>
          <w:sz w:val="18"/>
          <w:szCs w:val="18"/>
        </w:rPr>
      </w:pPr>
      <w:r w:rsidRPr="00A23E26">
        <w:rPr>
          <w:rFonts w:ascii="Verdana" w:hAnsi="Verdana" w:cs="Poppins"/>
          <w:b/>
          <w:bCs/>
          <w:sz w:val="18"/>
          <w:szCs w:val="18"/>
        </w:rPr>
        <w:t>Reglas del juego</w:t>
      </w:r>
    </w:p>
    <w:p w14:paraId="5BBAB751" w14:textId="77777777" w:rsidR="00CC013E" w:rsidRPr="00A23E26" w:rsidRDefault="00CC013E" w:rsidP="003A0BBF">
      <w:pPr>
        <w:jc w:val="both"/>
        <w:rPr>
          <w:rFonts w:ascii="Verdana" w:hAnsi="Verdana" w:cs="Poppins"/>
          <w:b/>
          <w:bCs/>
          <w:sz w:val="18"/>
          <w:szCs w:val="18"/>
        </w:rPr>
      </w:pPr>
    </w:p>
    <w:p w14:paraId="672A2F43"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Un cliente no podrá recibir más de un premio en esta actividad.</w:t>
      </w:r>
    </w:p>
    <w:p w14:paraId="58641560"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 xml:space="preserve">Si sale más de una boleta del mismo semifinalista o suplente, se volverá a realizar el sorteo.  </w:t>
      </w:r>
    </w:p>
    <w:p w14:paraId="1294DD44"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Un cliente no puede ser el ganador si no cumple con el reglamento, sus datos no concuerdan con los registrados en el CRM para participar o simplemente no acepta el premio de acuerdo con lo establecido para este evento o si se negara a firmar el documento de aceptación de este.</w:t>
      </w:r>
    </w:p>
    <w:p w14:paraId="73F947ED"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El evento de sorteo final comenzará puntual con las personas que asistan, las personas que lleguen tarde no podrán participar.</w:t>
      </w:r>
    </w:p>
    <w:p w14:paraId="3D494137"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 xml:space="preserve">Al evento de sorteo final solo podrá asistir el titular de la boleta, no pueden asistir otras personas. En caso de que la persona no pueda asistir, se procederá a elegir un suplente.  </w:t>
      </w:r>
    </w:p>
    <w:p w14:paraId="3E57A708"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El premio se entregará únicamente al titular de la boleta, y este será verificado en el programa de CRM de los Centros Comerciales Gran Plaza.</w:t>
      </w:r>
    </w:p>
    <w:p w14:paraId="43AFC5C2"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 xml:space="preserve">Los premios son personales e intransferibles y no podrán ser cambiados por dinero, valores y/u otros productos. La ganancia ocasional será asumida por </w:t>
      </w:r>
      <w:proofErr w:type="spellStart"/>
      <w:r w:rsidRPr="00A23E26">
        <w:rPr>
          <w:rFonts w:ascii="Verdana" w:hAnsi="Verdana" w:cs="Poppins"/>
          <w:sz w:val="18"/>
          <w:szCs w:val="18"/>
        </w:rPr>
        <w:t>Pactia</w:t>
      </w:r>
      <w:proofErr w:type="spellEnd"/>
      <w:r w:rsidRPr="00A23E26">
        <w:rPr>
          <w:rFonts w:ascii="Verdana" w:hAnsi="Verdana" w:cs="Poppins"/>
          <w:sz w:val="18"/>
          <w:szCs w:val="18"/>
        </w:rPr>
        <w:t xml:space="preserve"> S.A.S </w:t>
      </w:r>
    </w:p>
    <w:p w14:paraId="494273E0" w14:textId="05BBEE53"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La matrícula, el SOAT y los impuestos pertinentes serán asumidos por el ganador</w:t>
      </w:r>
      <w:r w:rsidR="0001531E" w:rsidRPr="00A23E26">
        <w:rPr>
          <w:rFonts w:ascii="Verdana" w:hAnsi="Verdana" w:cs="Poppins"/>
          <w:sz w:val="18"/>
          <w:szCs w:val="18"/>
        </w:rPr>
        <w:t xml:space="preserve"> para el caso del carro.</w:t>
      </w:r>
    </w:p>
    <w:p w14:paraId="15642E65"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La garantía del producto / servicio que se entrega como premio, la asume única y exclusivamente el fabricante / prestador del mismo, eximiendo por completo a los Centros Comerciales Gran Plaza.</w:t>
      </w:r>
    </w:p>
    <w:p w14:paraId="3F54A040"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Las boletas generadas son válidas solo para este evento.</w:t>
      </w:r>
    </w:p>
    <w:p w14:paraId="2C947CA3"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Los Centros Comerciales Gran Plaza no estarán obligados a investigar los motivos por los cuales una persona no es contactada en el evento o sus datos no concuerdan con los reportados al momento de hacer el registro de compras.</w:t>
      </w:r>
    </w:p>
    <w:p w14:paraId="577E3455"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Después de realizado el sorteo se coordinará la entrega física del premio, verificando la cédula del ganador y dejando como constancia el acta de entrega.</w:t>
      </w:r>
    </w:p>
    <w:p w14:paraId="1FAA86C9" w14:textId="6BB61833"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 xml:space="preserve">Antes de recibir el premio </w:t>
      </w:r>
      <w:proofErr w:type="spellStart"/>
      <w:r w:rsidRPr="00A23E26">
        <w:rPr>
          <w:rFonts w:ascii="Verdana" w:hAnsi="Verdana" w:cs="Poppins"/>
          <w:sz w:val="18"/>
          <w:szCs w:val="18"/>
        </w:rPr>
        <w:t>Pactia</w:t>
      </w:r>
      <w:proofErr w:type="spellEnd"/>
      <w:r w:rsidRPr="00A23E26">
        <w:rPr>
          <w:rFonts w:ascii="Verdana" w:hAnsi="Verdana" w:cs="Poppins"/>
          <w:sz w:val="18"/>
          <w:szCs w:val="18"/>
        </w:rPr>
        <w:t xml:space="preserve"> endosará la factura y posteriormente, el ganador deberá realizar los trámites necesarios para la matrícula. </w:t>
      </w:r>
    </w:p>
    <w:p w14:paraId="6C0181B1" w14:textId="44C1C8AD"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Después de tener ganador, que cumpla con todos los requisitos establecidos, el Centro Comercial Gran Plaza</w:t>
      </w:r>
      <w:r w:rsidR="0001531E" w:rsidRPr="00A23E26">
        <w:rPr>
          <w:rFonts w:ascii="Verdana" w:hAnsi="Verdana" w:cs="Poppins"/>
          <w:sz w:val="18"/>
          <w:szCs w:val="18"/>
        </w:rPr>
        <w:t xml:space="preserve"> Ipiales </w:t>
      </w:r>
      <w:r w:rsidRPr="00A23E26">
        <w:rPr>
          <w:rFonts w:ascii="Verdana" w:hAnsi="Verdana" w:cs="Poppins"/>
          <w:sz w:val="18"/>
          <w:szCs w:val="18"/>
        </w:rPr>
        <w:t>tiene 30 días calendario para hacer la entrega del premio.</w:t>
      </w:r>
    </w:p>
    <w:p w14:paraId="10D957BE"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El ganador deberá presentar su cédula original y fotocopia para hacerle entrega del premio en la administración del centro comercial.</w:t>
      </w:r>
    </w:p>
    <w:p w14:paraId="7D07D1FC"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El ganador autoriza publicar sus datos en medios de comunicación y redes sociales.</w:t>
      </w:r>
    </w:p>
    <w:p w14:paraId="300FB911"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w:t>
      </w:r>
      <w:r w:rsidRPr="00A23E26">
        <w:rPr>
          <w:rFonts w:ascii="Verdana" w:hAnsi="Verdana" w:cs="Poppins"/>
          <w:sz w:val="18"/>
          <w:szCs w:val="18"/>
        </w:rPr>
        <w:tab/>
        <w:t xml:space="preserve">Solo participan mayores de edad dentro del sorteo. </w:t>
      </w:r>
    </w:p>
    <w:p w14:paraId="663B9937" w14:textId="77777777" w:rsidR="003A0BBF" w:rsidRPr="00A23E26" w:rsidRDefault="003A0BBF" w:rsidP="003A0BBF">
      <w:pPr>
        <w:jc w:val="both"/>
        <w:rPr>
          <w:rFonts w:ascii="Verdana" w:hAnsi="Verdana" w:cs="Poppins"/>
          <w:sz w:val="18"/>
          <w:szCs w:val="18"/>
        </w:rPr>
      </w:pPr>
    </w:p>
    <w:p w14:paraId="1771BD3B" w14:textId="77777777" w:rsidR="003A0BBF" w:rsidRPr="00A23E26" w:rsidRDefault="003A0BBF" w:rsidP="003A0BBF">
      <w:pPr>
        <w:jc w:val="both"/>
        <w:rPr>
          <w:rFonts w:ascii="Verdana" w:hAnsi="Verdana" w:cs="Poppins"/>
          <w:b/>
          <w:bCs/>
          <w:sz w:val="18"/>
          <w:szCs w:val="18"/>
        </w:rPr>
      </w:pPr>
      <w:r w:rsidRPr="00A23E26">
        <w:rPr>
          <w:rFonts w:ascii="Verdana" w:hAnsi="Verdana" w:cs="Poppins"/>
          <w:b/>
          <w:bCs/>
          <w:sz w:val="18"/>
          <w:szCs w:val="18"/>
        </w:rPr>
        <w:t>Condiciones y Restricciones de todos nuestros sorteos</w:t>
      </w:r>
    </w:p>
    <w:p w14:paraId="3CF2644C" w14:textId="77777777" w:rsidR="00CC013E" w:rsidRPr="00A23E26" w:rsidRDefault="00CC013E" w:rsidP="003A0BBF">
      <w:pPr>
        <w:jc w:val="both"/>
        <w:rPr>
          <w:rFonts w:ascii="Verdana" w:hAnsi="Verdana" w:cs="Poppins"/>
          <w:b/>
          <w:bCs/>
          <w:sz w:val="18"/>
          <w:szCs w:val="18"/>
        </w:rPr>
      </w:pPr>
    </w:p>
    <w:p w14:paraId="017549A5"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1.</w:t>
      </w:r>
      <w:r w:rsidRPr="00A23E26">
        <w:rPr>
          <w:rFonts w:ascii="Verdana" w:hAnsi="Verdana" w:cs="Poppins"/>
          <w:sz w:val="18"/>
          <w:szCs w:val="18"/>
        </w:rPr>
        <w:tab/>
        <w:t>Nuestras condiciones generales y especiales serán publicadas al inicio de cada actividad en las redes sociales oficiales del centro comercial y en la página web del mismo.</w:t>
      </w:r>
    </w:p>
    <w:p w14:paraId="0B96DDD1"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2.</w:t>
      </w:r>
      <w:r w:rsidRPr="00A23E26">
        <w:rPr>
          <w:rFonts w:ascii="Verdana" w:hAnsi="Verdana" w:cs="Poppins"/>
          <w:sz w:val="18"/>
          <w:szCs w:val="18"/>
        </w:rPr>
        <w:tab/>
        <w:t>Al momento de registrar la factura se deberán entregar unos datos básicos de contacto. Los datos suministrados en nuestros Puntos de Información son entregados voluntariamente por el participante y serán tratados de acuerdo a la Ley Estatutaria 1581 de 2012 y el Decreto 1377 de 2013 de protección de datos, si desea conocer más de este trato consúltelo en nuestra página web https://granplazacentroscomerciales.com/</w:t>
      </w:r>
    </w:p>
    <w:p w14:paraId="35C8481C"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3.</w:t>
      </w:r>
      <w:r w:rsidRPr="00A23E26">
        <w:rPr>
          <w:rFonts w:ascii="Verdana" w:hAnsi="Verdana" w:cs="Poppins"/>
          <w:sz w:val="18"/>
          <w:szCs w:val="18"/>
        </w:rPr>
        <w:tab/>
        <w:t>La factura:</w:t>
      </w:r>
    </w:p>
    <w:p w14:paraId="5F832D74"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a.</w:t>
      </w:r>
      <w:r w:rsidRPr="00A23E26">
        <w:rPr>
          <w:rFonts w:ascii="Verdana" w:hAnsi="Verdana" w:cs="Poppins"/>
          <w:sz w:val="18"/>
          <w:szCs w:val="18"/>
        </w:rPr>
        <w:tab/>
        <w:t>Cada factura será marcada para evitar que sea registrada nuevamente y se hará a nombre de la persona que figure en la factura ya que tanto la factura como la participación en la actividad son de carácter personal, no son transferibles, negociables ni pueden ser comercializados o canjeados por dinero.</w:t>
      </w:r>
    </w:p>
    <w:p w14:paraId="4673A40A"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b.</w:t>
      </w:r>
      <w:r w:rsidRPr="00A23E26">
        <w:rPr>
          <w:rFonts w:ascii="Verdana" w:hAnsi="Verdana" w:cs="Poppins"/>
          <w:sz w:val="18"/>
          <w:szCs w:val="18"/>
        </w:rPr>
        <w:tab/>
        <w:t>Las facturas de pago de tarjetas de crédito, avances con la Tarjeta Éxito, recargas de celular, giros, compra de chance o lotería y transacciones en entidades financieras no son válidas para participar en el sorteo.</w:t>
      </w:r>
    </w:p>
    <w:p w14:paraId="5D68F8DC"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c. Solo se permite registro de facturas a personas naturales.</w:t>
      </w:r>
    </w:p>
    <w:p w14:paraId="518CF933" w14:textId="77777777" w:rsidR="00A23E26" w:rsidRPr="00A23E26" w:rsidRDefault="00A23E26" w:rsidP="003A0BBF">
      <w:pPr>
        <w:jc w:val="both"/>
        <w:rPr>
          <w:rFonts w:ascii="Verdana" w:hAnsi="Verdana" w:cs="Poppins"/>
          <w:sz w:val="18"/>
          <w:szCs w:val="18"/>
        </w:rPr>
      </w:pPr>
    </w:p>
    <w:p w14:paraId="5D77BDD2" w14:textId="77777777" w:rsidR="00A23E26" w:rsidRPr="00A23E26" w:rsidRDefault="00A23E26" w:rsidP="003A0BBF">
      <w:pPr>
        <w:jc w:val="both"/>
        <w:rPr>
          <w:rFonts w:ascii="Verdana" w:hAnsi="Verdana" w:cs="Poppins"/>
          <w:sz w:val="18"/>
          <w:szCs w:val="18"/>
        </w:rPr>
      </w:pPr>
    </w:p>
    <w:p w14:paraId="5D7914EA" w14:textId="77777777" w:rsidR="00A23E26" w:rsidRPr="00A23E26" w:rsidRDefault="00A23E26" w:rsidP="003A0BBF">
      <w:pPr>
        <w:jc w:val="both"/>
        <w:rPr>
          <w:rFonts w:ascii="Verdana" w:hAnsi="Verdana" w:cs="Poppins"/>
          <w:sz w:val="18"/>
          <w:szCs w:val="18"/>
        </w:rPr>
      </w:pPr>
    </w:p>
    <w:p w14:paraId="1F1FF8F9" w14:textId="77777777" w:rsidR="003A0BBF" w:rsidRPr="00A23E26" w:rsidRDefault="003A0BBF" w:rsidP="003A0BBF">
      <w:pPr>
        <w:jc w:val="both"/>
        <w:rPr>
          <w:rFonts w:ascii="Verdana" w:hAnsi="Verdana" w:cs="Poppins"/>
          <w:sz w:val="18"/>
          <w:szCs w:val="18"/>
        </w:rPr>
      </w:pPr>
    </w:p>
    <w:p w14:paraId="289F3543"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4.</w:t>
      </w:r>
      <w:r w:rsidRPr="00A23E26">
        <w:rPr>
          <w:rFonts w:ascii="Verdana" w:hAnsi="Verdana" w:cs="Poppins"/>
          <w:sz w:val="18"/>
          <w:szCs w:val="18"/>
        </w:rPr>
        <w:tab/>
        <w:t>Los ganadores:</w:t>
      </w:r>
    </w:p>
    <w:p w14:paraId="7ECB05C8"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a.</w:t>
      </w:r>
      <w:r w:rsidRPr="00A23E26">
        <w:rPr>
          <w:rFonts w:ascii="Verdana" w:hAnsi="Verdana" w:cs="Poppins"/>
          <w:sz w:val="18"/>
          <w:szCs w:val="18"/>
        </w:rPr>
        <w:tab/>
        <w:t>Los ganadores deberán firmar un acta de entrega al momento de recibir el premio, aceptando el total conocimiento de este pliego de condiciones y restricciones.</w:t>
      </w:r>
    </w:p>
    <w:p w14:paraId="4DA9BD92"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b.</w:t>
      </w:r>
      <w:r w:rsidRPr="00A23E26">
        <w:rPr>
          <w:rFonts w:ascii="Verdana" w:hAnsi="Verdana" w:cs="Poppins"/>
          <w:sz w:val="18"/>
          <w:szCs w:val="18"/>
        </w:rPr>
        <w:tab/>
        <w:t>El premio será entregado por la administración del centro comercial, si el cliente se encuentra en una ciudad diferente a la del sorteo, el valor y la logística del traslado correrá por cuenta del ganador.</w:t>
      </w:r>
    </w:p>
    <w:p w14:paraId="03DA63E2"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c.</w:t>
      </w:r>
      <w:r w:rsidRPr="00A23E26">
        <w:rPr>
          <w:rFonts w:ascii="Verdana" w:hAnsi="Verdana" w:cs="Poppins"/>
          <w:sz w:val="18"/>
          <w:szCs w:val="18"/>
        </w:rPr>
        <w:tab/>
        <w:t>Las garantías de nuestros premios son asumidas directamente por los fabricantes de estos, eximiendo por completo a Gran Plaza.</w:t>
      </w:r>
    </w:p>
    <w:p w14:paraId="6C368068"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d.</w:t>
      </w:r>
      <w:r w:rsidRPr="00A23E26">
        <w:rPr>
          <w:rFonts w:ascii="Verdana" w:hAnsi="Verdana" w:cs="Poppins"/>
          <w:sz w:val="18"/>
          <w:szCs w:val="18"/>
        </w:rPr>
        <w:tab/>
        <w:t>El o los ganadores autorizan expresamente al organizador a difundir y/o publicar sus nombres y/o divulgar sus imágenes fotográficas o filmadas en los medios y/o en las formas que el organizador considere convenientes, sin derecho a compensación alguna.</w:t>
      </w:r>
    </w:p>
    <w:p w14:paraId="01E9158A"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e.</w:t>
      </w:r>
      <w:r w:rsidRPr="00A23E26">
        <w:rPr>
          <w:rFonts w:ascii="Verdana" w:hAnsi="Verdana" w:cs="Poppins"/>
          <w:sz w:val="18"/>
          <w:szCs w:val="18"/>
        </w:rPr>
        <w:tab/>
        <w:t>Según disponibilidad se puede entregar el premio físicamente el mismo día o establecer un tiempo de entrega que no podrá ser superior a 30 días. Si no se reclama el premio en el tiempo establecido, este se volverá a sortear.</w:t>
      </w:r>
    </w:p>
    <w:p w14:paraId="65EBF711" w14:textId="77777777" w:rsidR="003A0BBF" w:rsidRPr="00A23E26" w:rsidRDefault="003A0BBF" w:rsidP="003A0BBF">
      <w:pPr>
        <w:jc w:val="both"/>
        <w:rPr>
          <w:rFonts w:ascii="Verdana" w:hAnsi="Verdana" w:cs="Poppins"/>
          <w:b/>
          <w:bCs/>
          <w:sz w:val="18"/>
          <w:szCs w:val="18"/>
        </w:rPr>
      </w:pPr>
      <w:r w:rsidRPr="00A23E26">
        <w:rPr>
          <w:rFonts w:ascii="Verdana" w:hAnsi="Verdana" w:cs="Poppins"/>
          <w:sz w:val="18"/>
          <w:szCs w:val="18"/>
        </w:rPr>
        <w:t>5.</w:t>
      </w:r>
      <w:r w:rsidRPr="00A23E26">
        <w:rPr>
          <w:rFonts w:ascii="Verdana" w:hAnsi="Verdana" w:cs="Poppins"/>
          <w:sz w:val="18"/>
          <w:szCs w:val="18"/>
        </w:rPr>
        <w:tab/>
      </w:r>
      <w:r w:rsidRPr="00A23E26">
        <w:rPr>
          <w:rFonts w:ascii="Verdana" w:hAnsi="Verdana" w:cs="Poppins"/>
          <w:b/>
          <w:bCs/>
          <w:sz w:val="18"/>
          <w:szCs w:val="18"/>
        </w:rPr>
        <w:t>No participan los propietarios, jefes de zona ni empleados de los locales de Gran Plaza, de las zonas comunes, personal de administración, aseo y seguridad ni familiares en 1 grado de consanguinidad y afinidad (Padres, Hijos y Conyugue). Así como tampoco menores de edad según la ley 643 del 2001.</w:t>
      </w:r>
    </w:p>
    <w:p w14:paraId="28724044"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6.</w:t>
      </w:r>
      <w:r w:rsidRPr="00A23E26">
        <w:rPr>
          <w:rFonts w:ascii="Verdana" w:hAnsi="Verdana" w:cs="Poppins"/>
          <w:sz w:val="18"/>
          <w:szCs w:val="18"/>
        </w:rPr>
        <w:tab/>
        <w:t>En el evento que el plan de premios supere los 1.000 SMMLV se deberá solicitar la presencia de un delegado de la administración municipal.</w:t>
      </w:r>
    </w:p>
    <w:p w14:paraId="42182933"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7.</w:t>
      </w:r>
      <w:r w:rsidRPr="00A23E26">
        <w:rPr>
          <w:rFonts w:ascii="Verdana" w:hAnsi="Verdana" w:cs="Poppins"/>
          <w:sz w:val="18"/>
          <w:szCs w:val="18"/>
        </w:rPr>
        <w:tab/>
        <w:t>Gran Plaza no asume gastos de gestión de gastos legales, impuestos de más que sean necesarios para la legalización del premio, cuando aplique.</w:t>
      </w:r>
    </w:p>
    <w:p w14:paraId="33F161B8" w14:textId="77777777" w:rsidR="003A0BBF" w:rsidRPr="00A23E26" w:rsidRDefault="003A0BBF" w:rsidP="003A0BBF">
      <w:pPr>
        <w:jc w:val="both"/>
        <w:rPr>
          <w:rFonts w:ascii="Verdana" w:hAnsi="Verdana" w:cs="Poppins"/>
          <w:b/>
          <w:bCs/>
          <w:sz w:val="18"/>
          <w:szCs w:val="18"/>
        </w:rPr>
      </w:pPr>
      <w:r w:rsidRPr="00A23E26">
        <w:rPr>
          <w:rFonts w:ascii="Verdana" w:hAnsi="Verdana" w:cs="Poppins"/>
          <w:sz w:val="18"/>
          <w:szCs w:val="18"/>
        </w:rPr>
        <w:t>8.</w:t>
      </w:r>
      <w:r w:rsidRPr="00A23E26">
        <w:rPr>
          <w:rFonts w:ascii="Verdana" w:hAnsi="Verdana" w:cs="Poppins"/>
          <w:sz w:val="18"/>
          <w:szCs w:val="18"/>
        </w:rPr>
        <w:tab/>
        <w:t xml:space="preserve">El valor del premio es superior a la base gravable por esta razón </w:t>
      </w:r>
      <w:r w:rsidRPr="00A23E26">
        <w:rPr>
          <w:rFonts w:ascii="Verdana" w:hAnsi="Verdana" w:cs="Poppins"/>
          <w:b/>
          <w:bCs/>
          <w:sz w:val="18"/>
          <w:szCs w:val="18"/>
        </w:rPr>
        <w:t xml:space="preserve">la ganancia ocasional será asumida por </w:t>
      </w:r>
      <w:proofErr w:type="spellStart"/>
      <w:r w:rsidRPr="00A23E26">
        <w:rPr>
          <w:rFonts w:ascii="Verdana" w:hAnsi="Verdana" w:cs="Poppins"/>
          <w:b/>
          <w:bCs/>
          <w:sz w:val="18"/>
          <w:szCs w:val="18"/>
        </w:rPr>
        <w:t>Pactia</w:t>
      </w:r>
      <w:proofErr w:type="spellEnd"/>
      <w:r w:rsidRPr="00A23E26">
        <w:rPr>
          <w:rFonts w:ascii="Verdana" w:hAnsi="Verdana" w:cs="Poppins"/>
          <w:b/>
          <w:bCs/>
          <w:sz w:val="18"/>
          <w:szCs w:val="18"/>
        </w:rPr>
        <w:t xml:space="preserve"> S.A.S</w:t>
      </w:r>
    </w:p>
    <w:p w14:paraId="4E3EA1AA"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9.</w:t>
      </w:r>
      <w:r w:rsidRPr="00A23E26">
        <w:rPr>
          <w:rFonts w:ascii="Verdana" w:hAnsi="Verdana" w:cs="Poppins"/>
          <w:sz w:val="18"/>
          <w:szCs w:val="18"/>
        </w:rPr>
        <w:tab/>
        <w:t>Todas nuestras actividades se realizan con fines recreativos, contamos con personal calificado para la realización de estas. En caso de alguna inconformidad con alguna de las dinámicas deberá ser notificado inmediatamente al realizador.</w:t>
      </w:r>
    </w:p>
    <w:p w14:paraId="53CCDE15" w14:textId="77777777" w:rsidR="003A0BBF" w:rsidRPr="00A23E26" w:rsidRDefault="003A0BBF" w:rsidP="003A0BBF">
      <w:pPr>
        <w:jc w:val="both"/>
        <w:rPr>
          <w:rFonts w:ascii="Verdana" w:hAnsi="Verdana" w:cs="Poppins"/>
          <w:sz w:val="18"/>
          <w:szCs w:val="18"/>
        </w:rPr>
      </w:pPr>
      <w:r w:rsidRPr="00A23E26">
        <w:rPr>
          <w:rFonts w:ascii="Verdana" w:hAnsi="Verdana" w:cs="Poppins"/>
          <w:sz w:val="18"/>
          <w:szCs w:val="18"/>
        </w:rPr>
        <w:t>10.</w:t>
      </w:r>
      <w:r w:rsidRPr="00A23E26">
        <w:rPr>
          <w:rFonts w:ascii="Verdana" w:hAnsi="Verdana" w:cs="Poppins"/>
          <w:sz w:val="18"/>
          <w:szCs w:val="18"/>
        </w:rPr>
        <w:tab/>
        <w:t>Al tomar parte de esta actividad se entenderá que el participante ha aceptado de manera íntegra e incondicional los términos y condiciones.</w:t>
      </w:r>
    </w:p>
    <w:p w14:paraId="7570B7F9" w14:textId="77777777" w:rsidR="003A0BBF" w:rsidRPr="00A23E26" w:rsidRDefault="003A0BBF" w:rsidP="003A0BBF">
      <w:pPr>
        <w:jc w:val="both"/>
        <w:rPr>
          <w:rFonts w:ascii="Verdana" w:hAnsi="Verdana" w:cs="Poppins"/>
          <w:sz w:val="18"/>
          <w:szCs w:val="18"/>
        </w:rPr>
      </w:pPr>
    </w:p>
    <w:p w14:paraId="004EBE54" w14:textId="77777777" w:rsidR="003A0BBF" w:rsidRPr="00A23E26" w:rsidRDefault="003A0BBF" w:rsidP="003A0BBF">
      <w:pPr>
        <w:jc w:val="both"/>
        <w:rPr>
          <w:rFonts w:ascii="Verdana" w:hAnsi="Verdana" w:cs="Poppins"/>
          <w:b/>
          <w:bCs/>
          <w:sz w:val="18"/>
          <w:szCs w:val="18"/>
        </w:rPr>
      </w:pPr>
      <w:r w:rsidRPr="00A23E26">
        <w:rPr>
          <w:rFonts w:ascii="Verdana" w:hAnsi="Verdana" w:cs="Poppins"/>
          <w:b/>
          <w:bCs/>
          <w:sz w:val="18"/>
          <w:szCs w:val="18"/>
        </w:rPr>
        <w:t xml:space="preserve">Validez y seguridad de nuestras actividades </w:t>
      </w:r>
    </w:p>
    <w:p w14:paraId="67E83B29" w14:textId="3AA0443E" w:rsidR="003A0BBF" w:rsidRPr="00E6266C" w:rsidRDefault="003A0BBF" w:rsidP="003A0BBF">
      <w:pPr>
        <w:jc w:val="both"/>
        <w:rPr>
          <w:rFonts w:ascii="Verdana" w:hAnsi="Verdana" w:cs="Poppins"/>
          <w:sz w:val="18"/>
          <w:szCs w:val="18"/>
        </w:rPr>
      </w:pPr>
      <w:r w:rsidRPr="00A23E26">
        <w:rPr>
          <w:rFonts w:ascii="Verdana" w:hAnsi="Verdana" w:cs="Poppins"/>
          <w:sz w:val="18"/>
          <w:szCs w:val="18"/>
        </w:rPr>
        <w:t>Por tanto, Gran Plaza</w:t>
      </w:r>
      <w:r w:rsidR="00A23E26" w:rsidRPr="00A23E26">
        <w:rPr>
          <w:rFonts w:ascii="Verdana" w:hAnsi="Verdana" w:cs="Poppins"/>
          <w:sz w:val="18"/>
          <w:szCs w:val="18"/>
        </w:rPr>
        <w:t xml:space="preserve"> Ipiales </w:t>
      </w:r>
      <w:r w:rsidRPr="00A23E26">
        <w:rPr>
          <w:rFonts w:ascii="Verdana" w:hAnsi="Verdana" w:cs="Poppins"/>
          <w:sz w:val="18"/>
          <w:szCs w:val="18"/>
        </w:rPr>
        <w:t>designa a las siguientes personas para la auditoría del evento:</w:t>
      </w:r>
    </w:p>
    <w:p w14:paraId="31F42DC5" w14:textId="77777777" w:rsidR="003A0BBF" w:rsidRPr="00E6266C" w:rsidRDefault="003A0BBF" w:rsidP="003A0BBF">
      <w:pPr>
        <w:jc w:val="both"/>
        <w:textAlignment w:val="baseline"/>
        <w:rPr>
          <w:rFonts w:ascii="Verdana" w:eastAsia="Times New Roman" w:hAnsi="Verdana" w:cs="Poppins"/>
          <w:kern w:val="0"/>
          <w:sz w:val="18"/>
          <w:szCs w:val="18"/>
          <w:lang w:eastAsia="es-CO"/>
          <w14:ligatures w14:val="none"/>
        </w:rPr>
      </w:pPr>
    </w:p>
    <w:p w14:paraId="784485BD" w14:textId="77777777" w:rsidR="003A0BBF" w:rsidRPr="00E6266C" w:rsidRDefault="003A0BBF" w:rsidP="003A0BBF">
      <w:pPr>
        <w:jc w:val="both"/>
        <w:rPr>
          <w:rFonts w:ascii="Verdana" w:hAnsi="Verdana" w:cs="Poppins"/>
          <w:sz w:val="18"/>
          <w:szCs w:val="18"/>
        </w:rPr>
      </w:pPr>
    </w:p>
    <w:p w14:paraId="7C3D6B11" w14:textId="77777777" w:rsidR="008D0123" w:rsidRPr="00A2399D" w:rsidRDefault="008D0123" w:rsidP="008D0123">
      <w:pPr>
        <w:ind w:right="142"/>
        <w:jc w:val="both"/>
        <w:rPr>
          <w:rFonts w:ascii="Verdana" w:hAnsi="Verdana"/>
          <w:sz w:val="18"/>
          <w:szCs w:val="18"/>
        </w:rPr>
      </w:pPr>
      <w:r w:rsidRPr="00A2399D">
        <w:rPr>
          <w:rFonts w:ascii="Verdana" w:hAnsi="Verdana"/>
          <w:b/>
          <w:sz w:val="18"/>
          <w:szCs w:val="18"/>
        </w:rPr>
        <w:t xml:space="preserve">Carlos Eduardo Montenegro Jurado  </w:t>
      </w:r>
      <w:r w:rsidRPr="00A2399D">
        <w:rPr>
          <w:rFonts w:ascii="Verdana" w:eastAsia="Tahoma" w:hAnsi="Verdana" w:cs="Tahoma"/>
          <w:sz w:val="18"/>
          <w:szCs w:val="18"/>
        </w:rPr>
        <w:t xml:space="preserve">  </w:t>
      </w:r>
      <w:r w:rsidRPr="00A2399D">
        <w:rPr>
          <w:rFonts w:ascii="Verdana" w:eastAsia="Tahoma" w:hAnsi="Verdana" w:cs="Tahoma"/>
          <w:sz w:val="18"/>
          <w:szCs w:val="18"/>
        </w:rPr>
        <w:tab/>
        <w:t xml:space="preserve"> </w:t>
      </w:r>
      <w:r w:rsidRPr="00A2399D">
        <w:rPr>
          <w:rFonts w:ascii="Verdana" w:eastAsia="Tahoma" w:hAnsi="Verdana" w:cs="Tahoma"/>
          <w:sz w:val="18"/>
          <w:szCs w:val="18"/>
        </w:rPr>
        <w:tab/>
      </w:r>
      <w:r w:rsidRPr="00A2399D">
        <w:rPr>
          <w:rFonts w:ascii="Verdana" w:hAnsi="Verdana"/>
          <w:sz w:val="18"/>
          <w:szCs w:val="18"/>
        </w:rPr>
        <w:t xml:space="preserve"> </w:t>
      </w:r>
    </w:p>
    <w:p w14:paraId="5B416E39" w14:textId="77777777" w:rsidR="008D0123" w:rsidRPr="00A2399D" w:rsidRDefault="008D0123" w:rsidP="008D0123">
      <w:pPr>
        <w:spacing w:after="9"/>
        <w:ind w:right="142"/>
        <w:jc w:val="both"/>
        <w:rPr>
          <w:rFonts w:ascii="Verdana" w:hAnsi="Verdana"/>
          <w:sz w:val="18"/>
          <w:szCs w:val="18"/>
        </w:rPr>
      </w:pPr>
      <w:r w:rsidRPr="00A2399D">
        <w:rPr>
          <w:rFonts w:ascii="Verdana" w:hAnsi="Verdana"/>
          <w:sz w:val="18"/>
          <w:szCs w:val="18"/>
        </w:rPr>
        <w:t xml:space="preserve">Director Centro Comercial Gran Plaza Ipiales </w:t>
      </w:r>
    </w:p>
    <w:p w14:paraId="782E7511" w14:textId="77777777" w:rsidR="008D0123" w:rsidRPr="00A2399D" w:rsidRDefault="008D0123" w:rsidP="008D0123">
      <w:pPr>
        <w:ind w:right="142"/>
        <w:jc w:val="both"/>
        <w:rPr>
          <w:rFonts w:ascii="Verdana" w:hAnsi="Verdana"/>
          <w:sz w:val="18"/>
          <w:szCs w:val="18"/>
        </w:rPr>
      </w:pPr>
      <w:r w:rsidRPr="00A2399D">
        <w:rPr>
          <w:rFonts w:ascii="Verdana" w:hAnsi="Verdana"/>
          <w:sz w:val="18"/>
          <w:szCs w:val="18"/>
        </w:rPr>
        <w:t xml:space="preserve"> </w:t>
      </w:r>
    </w:p>
    <w:p w14:paraId="294E10C0" w14:textId="77777777" w:rsidR="008D0123" w:rsidRPr="00A2399D" w:rsidRDefault="008D0123" w:rsidP="008D0123">
      <w:pPr>
        <w:tabs>
          <w:tab w:val="center" w:pos="2889"/>
          <w:tab w:val="center" w:pos="3609"/>
          <w:tab w:val="center" w:pos="4329"/>
          <w:tab w:val="center" w:pos="5050"/>
        </w:tabs>
        <w:spacing w:after="3"/>
        <w:ind w:right="142"/>
        <w:jc w:val="both"/>
        <w:rPr>
          <w:rFonts w:ascii="Verdana" w:hAnsi="Verdana"/>
          <w:sz w:val="18"/>
          <w:szCs w:val="18"/>
        </w:rPr>
      </w:pPr>
      <w:r w:rsidRPr="00A2399D">
        <w:rPr>
          <w:rFonts w:ascii="Verdana" w:hAnsi="Verdana"/>
          <w:b/>
          <w:sz w:val="18"/>
          <w:szCs w:val="18"/>
        </w:rPr>
        <w:t>Eliana Marcela Lucero</w:t>
      </w:r>
      <w:r w:rsidRPr="00A2399D">
        <w:rPr>
          <w:rFonts w:ascii="Verdana" w:eastAsia="Tahoma" w:hAnsi="Verdana" w:cs="Tahoma"/>
          <w:sz w:val="18"/>
          <w:szCs w:val="18"/>
        </w:rPr>
        <w:t xml:space="preserve">  </w:t>
      </w:r>
      <w:r w:rsidRPr="00A2399D">
        <w:rPr>
          <w:rFonts w:ascii="Verdana" w:eastAsia="Tahoma" w:hAnsi="Verdana" w:cs="Tahoma"/>
          <w:sz w:val="18"/>
          <w:szCs w:val="18"/>
        </w:rPr>
        <w:tab/>
        <w:t xml:space="preserve"> </w:t>
      </w:r>
      <w:r w:rsidRPr="00A2399D">
        <w:rPr>
          <w:rFonts w:ascii="Verdana" w:eastAsia="Tahoma" w:hAnsi="Verdana" w:cs="Tahoma"/>
          <w:sz w:val="18"/>
          <w:szCs w:val="18"/>
        </w:rPr>
        <w:tab/>
        <w:t xml:space="preserve"> </w:t>
      </w:r>
      <w:r w:rsidRPr="00A2399D">
        <w:rPr>
          <w:rFonts w:ascii="Verdana" w:eastAsia="Tahoma" w:hAnsi="Verdana" w:cs="Tahoma"/>
          <w:sz w:val="18"/>
          <w:szCs w:val="18"/>
        </w:rPr>
        <w:tab/>
        <w:t xml:space="preserve"> </w:t>
      </w:r>
      <w:r w:rsidRPr="00A2399D">
        <w:rPr>
          <w:rFonts w:ascii="Verdana" w:eastAsia="Tahoma" w:hAnsi="Verdana" w:cs="Tahoma"/>
          <w:sz w:val="18"/>
          <w:szCs w:val="18"/>
        </w:rPr>
        <w:tab/>
      </w:r>
      <w:r w:rsidRPr="00A2399D">
        <w:rPr>
          <w:rFonts w:ascii="Verdana" w:hAnsi="Verdana"/>
          <w:sz w:val="18"/>
          <w:szCs w:val="18"/>
        </w:rPr>
        <w:t xml:space="preserve"> </w:t>
      </w:r>
    </w:p>
    <w:p w14:paraId="32E56E17" w14:textId="77777777" w:rsidR="008D0123" w:rsidRPr="00A2399D" w:rsidRDefault="008D0123" w:rsidP="008D0123">
      <w:pPr>
        <w:spacing w:after="9"/>
        <w:ind w:right="142"/>
        <w:jc w:val="both"/>
        <w:rPr>
          <w:rFonts w:ascii="Verdana" w:hAnsi="Verdana"/>
          <w:sz w:val="18"/>
          <w:szCs w:val="18"/>
        </w:rPr>
      </w:pPr>
      <w:r w:rsidRPr="00A2399D">
        <w:rPr>
          <w:rFonts w:ascii="Verdana" w:hAnsi="Verdana"/>
          <w:sz w:val="18"/>
          <w:szCs w:val="18"/>
        </w:rPr>
        <w:t xml:space="preserve">Analista Mercadeo Centro Comercial Gran Plaza Ipiales </w:t>
      </w:r>
    </w:p>
    <w:p w14:paraId="26BD481E" w14:textId="77777777" w:rsidR="008D0123" w:rsidRPr="00A2399D" w:rsidRDefault="008D0123" w:rsidP="008D0123">
      <w:pPr>
        <w:ind w:right="142"/>
        <w:jc w:val="both"/>
        <w:rPr>
          <w:rFonts w:ascii="Verdana" w:hAnsi="Verdana"/>
          <w:sz w:val="18"/>
          <w:szCs w:val="18"/>
        </w:rPr>
      </w:pPr>
      <w:r w:rsidRPr="00A2399D">
        <w:rPr>
          <w:rFonts w:ascii="Verdana" w:hAnsi="Verdana"/>
          <w:b/>
          <w:sz w:val="18"/>
          <w:szCs w:val="18"/>
        </w:rPr>
        <w:t xml:space="preserve"> </w:t>
      </w:r>
    </w:p>
    <w:p w14:paraId="46845F9E" w14:textId="77777777" w:rsidR="008D0123" w:rsidRPr="00A2399D" w:rsidRDefault="008D0123" w:rsidP="008D0123">
      <w:pPr>
        <w:spacing w:after="3"/>
        <w:ind w:right="142" w:hanging="10"/>
        <w:jc w:val="both"/>
        <w:rPr>
          <w:rFonts w:ascii="Verdana" w:hAnsi="Verdana"/>
          <w:sz w:val="18"/>
          <w:szCs w:val="18"/>
        </w:rPr>
      </w:pPr>
      <w:r w:rsidRPr="00A2399D">
        <w:rPr>
          <w:rFonts w:ascii="Verdana" w:hAnsi="Verdana"/>
          <w:b/>
          <w:sz w:val="18"/>
          <w:szCs w:val="18"/>
        </w:rPr>
        <w:t xml:space="preserve">Lizeth </w:t>
      </w:r>
      <w:proofErr w:type="spellStart"/>
      <w:r w:rsidRPr="00A2399D">
        <w:rPr>
          <w:rFonts w:ascii="Verdana" w:hAnsi="Verdana"/>
          <w:b/>
          <w:sz w:val="18"/>
          <w:szCs w:val="18"/>
        </w:rPr>
        <w:t>Katerine</w:t>
      </w:r>
      <w:proofErr w:type="spellEnd"/>
      <w:r w:rsidRPr="00A2399D">
        <w:rPr>
          <w:rFonts w:ascii="Verdana" w:hAnsi="Verdana"/>
          <w:b/>
          <w:sz w:val="18"/>
          <w:szCs w:val="18"/>
        </w:rPr>
        <w:t xml:space="preserve"> Benavides </w:t>
      </w:r>
      <w:proofErr w:type="spellStart"/>
      <w:r w:rsidRPr="00A2399D">
        <w:rPr>
          <w:rFonts w:ascii="Verdana" w:hAnsi="Verdana"/>
          <w:b/>
          <w:sz w:val="18"/>
          <w:szCs w:val="18"/>
        </w:rPr>
        <w:t>Taimbud</w:t>
      </w:r>
      <w:proofErr w:type="spellEnd"/>
      <w:r w:rsidRPr="00A2399D">
        <w:rPr>
          <w:rFonts w:ascii="Verdana" w:hAnsi="Verdana"/>
          <w:b/>
          <w:sz w:val="18"/>
          <w:szCs w:val="18"/>
        </w:rPr>
        <w:t xml:space="preserve"> </w:t>
      </w:r>
    </w:p>
    <w:p w14:paraId="5F551D7E" w14:textId="77777777" w:rsidR="008D0123" w:rsidRPr="00A2399D" w:rsidRDefault="008D0123" w:rsidP="008D0123">
      <w:pPr>
        <w:spacing w:after="9"/>
        <w:ind w:right="142"/>
        <w:jc w:val="both"/>
        <w:rPr>
          <w:rFonts w:ascii="Verdana" w:hAnsi="Verdana"/>
          <w:sz w:val="18"/>
          <w:szCs w:val="18"/>
        </w:rPr>
      </w:pPr>
      <w:r w:rsidRPr="00A2399D">
        <w:rPr>
          <w:rFonts w:ascii="Verdana" w:hAnsi="Verdana"/>
          <w:sz w:val="18"/>
          <w:szCs w:val="18"/>
        </w:rPr>
        <w:t xml:space="preserve">Auxiliar De Mercadeo Gran Plaza Ipiales </w:t>
      </w:r>
    </w:p>
    <w:p w14:paraId="5F595698" w14:textId="77777777" w:rsidR="008D0123" w:rsidRPr="00A2399D" w:rsidRDefault="008D0123" w:rsidP="008D0123">
      <w:pPr>
        <w:spacing w:after="9"/>
        <w:ind w:right="142"/>
        <w:jc w:val="both"/>
        <w:rPr>
          <w:rFonts w:ascii="Verdana" w:hAnsi="Verdana"/>
          <w:sz w:val="18"/>
          <w:szCs w:val="18"/>
        </w:rPr>
      </w:pPr>
    </w:p>
    <w:p w14:paraId="015BEDAC" w14:textId="77777777" w:rsidR="008D0123" w:rsidRPr="00A2399D" w:rsidRDefault="008D0123" w:rsidP="008D0123">
      <w:pPr>
        <w:spacing w:after="9"/>
        <w:ind w:right="142"/>
        <w:jc w:val="both"/>
        <w:rPr>
          <w:rFonts w:ascii="Verdana" w:hAnsi="Verdana"/>
          <w:b/>
          <w:bCs/>
          <w:sz w:val="18"/>
          <w:szCs w:val="18"/>
        </w:rPr>
      </w:pPr>
      <w:proofErr w:type="spellStart"/>
      <w:r w:rsidRPr="00A2399D">
        <w:rPr>
          <w:rFonts w:ascii="Verdana" w:hAnsi="Verdana"/>
          <w:b/>
          <w:bCs/>
          <w:sz w:val="18"/>
          <w:szCs w:val="18"/>
        </w:rPr>
        <w:t>Yorman</w:t>
      </w:r>
      <w:proofErr w:type="spellEnd"/>
      <w:r w:rsidRPr="00A2399D">
        <w:rPr>
          <w:rFonts w:ascii="Verdana" w:hAnsi="Verdana"/>
          <w:b/>
          <w:bCs/>
          <w:sz w:val="18"/>
          <w:szCs w:val="18"/>
        </w:rPr>
        <w:t xml:space="preserve"> Arley </w:t>
      </w:r>
      <w:proofErr w:type="spellStart"/>
      <w:r w:rsidRPr="00A2399D">
        <w:rPr>
          <w:rFonts w:ascii="Verdana" w:hAnsi="Verdana"/>
          <w:b/>
          <w:bCs/>
          <w:sz w:val="18"/>
          <w:szCs w:val="18"/>
        </w:rPr>
        <w:t>Pinchao</w:t>
      </w:r>
      <w:proofErr w:type="spellEnd"/>
      <w:r w:rsidRPr="00A2399D">
        <w:rPr>
          <w:rFonts w:ascii="Verdana" w:hAnsi="Verdana"/>
          <w:b/>
          <w:bCs/>
          <w:sz w:val="18"/>
          <w:szCs w:val="18"/>
        </w:rPr>
        <w:t xml:space="preserve"> Fuel</w:t>
      </w:r>
    </w:p>
    <w:p w14:paraId="3EB99AE7" w14:textId="77777777" w:rsidR="008D0123" w:rsidRPr="00A2399D" w:rsidRDefault="008D0123" w:rsidP="008D0123">
      <w:pPr>
        <w:spacing w:after="9"/>
        <w:ind w:right="142"/>
        <w:jc w:val="both"/>
        <w:rPr>
          <w:rFonts w:ascii="Verdana" w:hAnsi="Verdana"/>
          <w:sz w:val="18"/>
          <w:szCs w:val="18"/>
        </w:rPr>
      </w:pPr>
      <w:r w:rsidRPr="00A2399D">
        <w:rPr>
          <w:rFonts w:ascii="Verdana" w:hAnsi="Verdana"/>
          <w:sz w:val="18"/>
          <w:szCs w:val="18"/>
        </w:rPr>
        <w:t>Informador Centro Comercial Gran Plaza Ipiales</w:t>
      </w:r>
    </w:p>
    <w:p w14:paraId="77CB9672" w14:textId="77777777" w:rsidR="003A0BBF" w:rsidRPr="00E6266C" w:rsidRDefault="003A0BBF" w:rsidP="003A0BBF">
      <w:pPr>
        <w:jc w:val="both"/>
        <w:rPr>
          <w:rFonts w:ascii="Verdana" w:hAnsi="Verdana" w:cs="Poppins"/>
          <w:sz w:val="18"/>
          <w:szCs w:val="18"/>
        </w:rPr>
      </w:pPr>
    </w:p>
    <w:p w14:paraId="58579E1B" w14:textId="77777777" w:rsidR="003A0BBF" w:rsidRPr="00E6266C" w:rsidRDefault="003A0BBF" w:rsidP="003A0BBF">
      <w:pPr>
        <w:jc w:val="both"/>
        <w:rPr>
          <w:rFonts w:ascii="Verdana" w:hAnsi="Verdana" w:cs="Poppins"/>
          <w:sz w:val="18"/>
          <w:szCs w:val="18"/>
        </w:rPr>
      </w:pPr>
    </w:p>
    <w:p w14:paraId="7B12A17D" w14:textId="77777777" w:rsidR="003A0BBF" w:rsidRPr="00E6266C" w:rsidRDefault="003A0BBF" w:rsidP="003A0BBF">
      <w:pPr>
        <w:jc w:val="center"/>
        <w:rPr>
          <w:rFonts w:ascii="Verdana" w:hAnsi="Verdana" w:cs="Poppins"/>
          <w:sz w:val="18"/>
          <w:szCs w:val="18"/>
        </w:rPr>
      </w:pPr>
    </w:p>
    <w:sectPr w:rsidR="003A0BBF" w:rsidRPr="00E6266C">
      <w:headerReference w:type="even" r:id="rId10"/>
      <w:headerReference w:type="default" r:id="rId11"/>
      <w:footerReference w:type="default" r:id="rId12"/>
      <w:headerReference w:type="firs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F174B" w14:textId="77777777" w:rsidR="001E5706" w:rsidRDefault="001E5706" w:rsidP="00F363A7">
      <w:r>
        <w:separator/>
      </w:r>
    </w:p>
  </w:endnote>
  <w:endnote w:type="continuationSeparator" w:id="0">
    <w:p w14:paraId="055BD34F" w14:textId="77777777" w:rsidR="001E5706" w:rsidRDefault="001E5706" w:rsidP="00F36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Poppins">
    <w:panose1 w:val="00000800000000000000"/>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45"/>
      <w:gridCol w:w="2945"/>
      <w:gridCol w:w="2945"/>
    </w:tblGrid>
    <w:tr w:rsidR="53FCCA5F" w14:paraId="32149AC6" w14:textId="77777777" w:rsidTr="53FCCA5F">
      <w:trPr>
        <w:trHeight w:val="300"/>
      </w:trPr>
      <w:tc>
        <w:tcPr>
          <w:tcW w:w="2945" w:type="dxa"/>
        </w:tcPr>
        <w:p w14:paraId="6FC150A5" w14:textId="51F55818" w:rsidR="53FCCA5F" w:rsidRDefault="53FCCA5F" w:rsidP="53FCCA5F">
          <w:pPr>
            <w:pStyle w:val="Encabezado"/>
            <w:ind w:left="-115"/>
          </w:pPr>
        </w:p>
      </w:tc>
      <w:tc>
        <w:tcPr>
          <w:tcW w:w="2945" w:type="dxa"/>
        </w:tcPr>
        <w:p w14:paraId="75FD9A09" w14:textId="255B03E0" w:rsidR="53FCCA5F" w:rsidRDefault="53FCCA5F" w:rsidP="53FCCA5F">
          <w:pPr>
            <w:pStyle w:val="Encabezado"/>
            <w:jc w:val="center"/>
          </w:pPr>
        </w:p>
      </w:tc>
      <w:tc>
        <w:tcPr>
          <w:tcW w:w="2945" w:type="dxa"/>
        </w:tcPr>
        <w:p w14:paraId="487FD08A" w14:textId="08741398" w:rsidR="53FCCA5F" w:rsidRDefault="53FCCA5F" w:rsidP="53FCCA5F">
          <w:pPr>
            <w:pStyle w:val="Encabezado"/>
            <w:ind w:right="-115"/>
            <w:jc w:val="right"/>
          </w:pPr>
        </w:p>
      </w:tc>
    </w:tr>
  </w:tbl>
  <w:p w14:paraId="66EDECA9" w14:textId="04962AB2" w:rsidR="003A0BBF" w:rsidRDefault="003A0BBF" w:rsidP="53FCCA5F">
    <w:pPr>
      <w:pStyle w:val="Piedepgina"/>
      <w:rPr>
        <w:noProof/>
      </w:rPr>
    </w:pPr>
    <w:r w:rsidRPr="00852A5F">
      <w:rPr>
        <w:noProof/>
      </w:rPr>
      <w:drawing>
        <wp:anchor distT="0" distB="0" distL="114300" distR="114300" simplePos="0" relativeHeight="251675648" behindDoc="1" locked="0" layoutInCell="1" allowOverlap="1" wp14:anchorId="22911B89" wp14:editId="0FF0B1A7">
          <wp:simplePos x="0" y="0"/>
          <wp:positionH relativeFrom="page">
            <wp:align>right</wp:align>
          </wp:positionH>
          <wp:positionV relativeFrom="page">
            <wp:align>bottom</wp:align>
          </wp:positionV>
          <wp:extent cx="7838440" cy="3409950"/>
          <wp:effectExtent l="0" t="0" r="0" b="0"/>
          <wp:wrapNone/>
          <wp:docPr id="11033126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0092" name=""/>
                  <pic:cNvPicPr/>
                </pic:nvPicPr>
                <pic:blipFill rotWithShape="1">
                  <a:blip r:embed="rId1"/>
                  <a:srcRect t="66480" r="243"/>
                  <a:stretch/>
                </pic:blipFill>
                <pic:spPr bwMode="auto">
                  <a:xfrm>
                    <a:off x="0" y="0"/>
                    <a:ext cx="7838440" cy="340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F35169" w14:textId="654E1876" w:rsidR="53FCCA5F" w:rsidRDefault="53FCCA5F" w:rsidP="53FCCA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01900" w14:textId="77777777" w:rsidR="001E5706" w:rsidRDefault="001E5706" w:rsidP="00F363A7">
      <w:r>
        <w:separator/>
      </w:r>
    </w:p>
  </w:footnote>
  <w:footnote w:type="continuationSeparator" w:id="0">
    <w:p w14:paraId="18576E23" w14:textId="77777777" w:rsidR="001E5706" w:rsidRDefault="001E5706" w:rsidP="00F36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B13CF" w14:textId="62FDE278" w:rsidR="00F363A7" w:rsidRDefault="00000000">
    <w:pPr>
      <w:pStyle w:val="Encabezado"/>
    </w:pPr>
    <w:r>
      <w:rPr>
        <w:noProof/>
      </w:rPr>
      <w:pict w14:anchorId="40E60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709213" o:spid="_x0000_s1026" type="#_x0000_t75" alt="" style="position:absolute;margin-left:0;margin-top:0;width:612pt;height:11in;z-index:-251643904;mso-wrap-edited:f;mso-width-percent:0;mso-height-percent:0;mso-position-horizontal:center;mso-position-horizontal-relative:margin;mso-position-vertical:center;mso-position-vertical-relative:margin;mso-width-percent:0;mso-height-percent:0" o:allowincell="f">
          <v:imagedata r:id="rId1" o:title="Hojas_Membrete_Mesa de trabajo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874D3" w14:textId="2A19D54B" w:rsidR="003A0BBF" w:rsidRDefault="003A0BBF">
    <w:pPr>
      <w:pStyle w:val="Encabezado"/>
      <w:rPr>
        <w:noProof/>
      </w:rPr>
    </w:pPr>
    <w:r w:rsidRPr="00852A5F">
      <w:rPr>
        <w:noProof/>
      </w:rPr>
      <w:drawing>
        <wp:anchor distT="0" distB="0" distL="114300" distR="114300" simplePos="0" relativeHeight="251673600" behindDoc="1" locked="0" layoutInCell="1" allowOverlap="1" wp14:anchorId="52C38C44" wp14:editId="0681E430">
          <wp:simplePos x="0" y="0"/>
          <wp:positionH relativeFrom="page">
            <wp:align>right</wp:align>
          </wp:positionH>
          <wp:positionV relativeFrom="page">
            <wp:posOffset>-95250</wp:posOffset>
          </wp:positionV>
          <wp:extent cx="6334125" cy="2241066"/>
          <wp:effectExtent l="0" t="0" r="0" b="6985"/>
          <wp:wrapNone/>
          <wp:docPr id="1484900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0092" name=""/>
                  <pic:cNvPicPr/>
                </pic:nvPicPr>
                <pic:blipFill rotWithShape="1">
                  <a:blip r:embed="rId1"/>
                  <a:srcRect l="1333" t="95" b="72939"/>
                  <a:stretch/>
                </pic:blipFill>
                <pic:spPr bwMode="auto">
                  <a:xfrm>
                    <a:off x="0" y="0"/>
                    <a:ext cx="6334125" cy="22410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8F7287" w14:textId="3095F9A0" w:rsidR="002C5F3A" w:rsidRDefault="002C5F3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F3D0C" w14:textId="4CE5CE58" w:rsidR="00F363A7" w:rsidRDefault="00000000">
    <w:pPr>
      <w:pStyle w:val="Encabezado"/>
    </w:pPr>
    <w:r>
      <w:rPr>
        <w:noProof/>
      </w:rPr>
      <w:pict w14:anchorId="2729F2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709212" o:spid="_x0000_s1025" type="#_x0000_t75" alt="" style="position:absolute;margin-left:0;margin-top:0;width:612pt;height:11in;z-index:-251646976;mso-wrap-edited:f;mso-width-percent:0;mso-height-percent:0;mso-position-horizontal:center;mso-position-horizontal-relative:margin;mso-position-vertical:center;mso-position-vertical-relative:margin;mso-width-percent:0;mso-height-percent:0" o:allowincell="f">
          <v:imagedata r:id="rId1" o:title="Hojas_Membrete_Mesa de trabajo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34B37"/>
    <w:multiLevelType w:val="hybridMultilevel"/>
    <w:tmpl w:val="607E2F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6EC57EB"/>
    <w:multiLevelType w:val="hybridMultilevel"/>
    <w:tmpl w:val="2C9E0A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D646683"/>
    <w:multiLevelType w:val="hybridMultilevel"/>
    <w:tmpl w:val="60A893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0DC22FD"/>
    <w:multiLevelType w:val="multilevel"/>
    <w:tmpl w:val="D4AA2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02127866">
    <w:abstractNumId w:val="0"/>
  </w:num>
  <w:num w:numId="2" w16cid:durableId="1291746586">
    <w:abstractNumId w:val="1"/>
  </w:num>
  <w:num w:numId="3" w16cid:durableId="530458627">
    <w:abstractNumId w:val="2"/>
  </w:num>
  <w:num w:numId="4" w16cid:durableId="368991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A7"/>
    <w:rsid w:val="0001531E"/>
    <w:rsid w:val="000F1E31"/>
    <w:rsid w:val="0010449E"/>
    <w:rsid w:val="001646CA"/>
    <w:rsid w:val="001659EB"/>
    <w:rsid w:val="001E5706"/>
    <w:rsid w:val="002C5F3A"/>
    <w:rsid w:val="00334CEA"/>
    <w:rsid w:val="003A0BBF"/>
    <w:rsid w:val="0049670E"/>
    <w:rsid w:val="004E343E"/>
    <w:rsid w:val="005963B9"/>
    <w:rsid w:val="00705B5A"/>
    <w:rsid w:val="00760FA4"/>
    <w:rsid w:val="00786A4A"/>
    <w:rsid w:val="00830DC9"/>
    <w:rsid w:val="00852A5F"/>
    <w:rsid w:val="008D0123"/>
    <w:rsid w:val="00934834"/>
    <w:rsid w:val="00954690"/>
    <w:rsid w:val="009E464D"/>
    <w:rsid w:val="00A23E26"/>
    <w:rsid w:val="00A64D4C"/>
    <w:rsid w:val="00A93F62"/>
    <w:rsid w:val="00B7741A"/>
    <w:rsid w:val="00BA492B"/>
    <w:rsid w:val="00C00FD9"/>
    <w:rsid w:val="00C25FA8"/>
    <w:rsid w:val="00CC013E"/>
    <w:rsid w:val="00D745D8"/>
    <w:rsid w:val="00DD79E1"/>
    <w:rsid w:val="00E6266C"/>
    <w:rsid w:val="00F363A7"/>
    <w:rsid w:val="00F6692D"/>
    <w:rsid w:val="00F70FF4"/>
    <w:rsid w:val="00FA5029"/>
    <w:rsid w:val="00FF06BA"/>
    <w:rsid w:val="53FCCA5F"/>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76481C"/>
  <w15:chartTrackingRefBased/>
  <w15:docId w15:val="{6024754D-11F3-D945-9298-16CF670CD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363A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F363A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F363A7"/>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F363A7"/>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F363A7"/>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F363A7"/>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363A7"/>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363A7"/>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363A7"/>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363A7"/>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F363A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F363A7"/>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F363A7"/>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F363A7"/>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F363A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363A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363A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363A7"/>
    <w:rPr>
      <w:rFonts w:eastAsiaTheme="majorEastAsia" w:cstheme="majorBidi"/>
      <w:color w:val="272727" w:themeColor="text1" w:themeTint="D8"/>
    </w:rPr>
  </w:style>
  <w:style w:type="paragraph" w:styleId="Ttulo">
    <w:name w:val="Title"/>
    <w:basedOn w:val="Normal"/>
    <w:next w:val="Normal"/>
    <w:link w:val="TtuloCar"/>
    <w:uiPriority w:val="10"/>
    <w:qFormat/>
    <w:rsid w:val="00F363A7"/>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363A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363A7"/>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363A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363A7"/>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363A7"/>
    <w:rPr>
      <w:i/>
      <w:iCs/>
      <w:color w:val="404040" w:themeColor="text1" w:themeTint="BF"/>
    </w:rPr>
  </w:style>
  <w:style w:type="paragraph" w:styleId="Prrafodelista">
    <w:name w:val="List Paragraph"/>
    <w:basedOn w:val="Normal"/>
    <w:uiPriority w:val="34"/>
    <w:qFormat/>
    <w:rsid w:val="00F363A7"/>
    <w:pPr>
      <w:ind w:left="720"/>
      <w:contextualSpacing/>
    </w:pPr>
  </w:style>
  <w:style w:type="character" w:styleId="nfasisintenso">
    <w:name w:val="Intense Emphasis"/>
    <w:basedOn w:val="Fuentedeprrafopredeter"/>
    <w:uiPriority w:val="21"/>
    <w:qFormat/>
    <w:rsid w:val="00F363A7"/>
    <w:rPr>
      <w:i/>
      <w:iCs/>
      <w:color w:val="2F5496" w:themeColor="accent1" w:themeShade="BF"/>
    </w:rPr>
  </w:style>
  <w:style w:type="paragraph" w:styleId="Citadestacada">
    <w:name w:val="Intense Quote"/>
    <w:basedOn w:val="Normal"/>
    <w:next w:val="Normal"/>
    <w:link w:val="CitadestacadaCar"/>
    <w:uiPriority w:val="30"/>
    <w:qFormat/>
    <w:rsid w:val="00F363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F363A7"/>
    <w:rPr>
      <w:i/>
      <w:iCs/>
      <w:color w:val="2F5496" w:themeColor="accent1" w:themeShade="BF"/>
    </w:rPr>
  </w:style>
  <w:style w:type="character" w:styleId="Referenciaintensa">
    <w:name w:val="Intense Reference"/>
    <w:basedOn w:val="Fuentedeprrafopredeter"/>
    <w:uiPriority w:val="32"/>
    <w:qFormat/>
    <w:rsid w:val="00F363A7"/>
    <w:rPr>
      <w:b/>
      <w:bCs/>
      <w:smallCaps/>
      <w:color w:val="2F5496" w:themeColor="accent1" w:themeShade="BF"/>
      <w:spacing w:val="5"/>
    </w:rPr>
  </w:style>
  <w:style w:type="paragraph" w:styleId="Encabezado">
    <w:name w:val="header"/>
    <w:basedOn w:val="Normal"/>
    <w:link w:val="EncabezadoCar"/>
    <w:uiPriority w:val="99"/>
    <w:unhideWhenUsed/>
    <w:rsid w:val="00F363A7"/>
    <w:pPr>
      <w:tabs>
        <w:tab w:val="center" w:pos="4419"/>
        <w:tab w:val="right" w:pos="8838"/>
      </w:tabs>
    </w:pPr>
  </w:style>
  <w:style w:type="character" w:customStyle="1" w:styleId="EncabezadoCar">
    <w:name w:val="Encabezado Car"/>
    <w:basedOn w:val="Fuentedeprrafopredeter"/>
    <w:link w:val="Encabezado"/>
    <w:uiPriority w:val="99"/>
    <w:rsid w:val="00F363A7"/>
  </w:style>
  <w:style w:type="paragraph" w:styleId="Piedepgina">
    <w:name w:val="footer"/>
    <w:basedOn w:val="Normal"/>
    <w:link w:val="PiedepginaCar"/>
    <w:uiPriority w:val="99"/>
    <w:unhideWhenUsed/>
    <w:rsid w:val="00F363A7"/>
    <w:pPr>
      <w:tabs>
        <w:tab w:val="center" w:pos="4419"/>
        <w:tab w:val="right" w:pos="8838"/>
      </w:tabs>
    </w:pPr>
  </w:style>
  <w:style w:type="character" w:customStyle="1" w:styleId="PiedepginaCar">
    <w:name w:val="Pie de página Car"/>
    <w:basedOn w:val="Fuentedeprrafopredeter"/>
    <w:link w:val="Piedepgina"/>
    <w:uiPriority w:val="99"/>
    <w:rsid w:val="00F363A7"/>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F70FF4"/>
    <w:rPr>
      <w:color w:val="0563C1" w:themeColor="hyperlink"/>
      <w:u w:val="single"/>
    </w:rPr>
  </w:style>
  <w:style w:type="character" w:styleId="Mencinsinresolver">
    <w:name w:val="Unresolved Mention"/>
    <w:basedOn w:val="Fuentedeprrafopredeter"/>
    <w:uiPriority w:val="99"/>
    <w:semiHidden/>
    <w:unhideWhenUsed/>
    <w:rsid w:val="00F70F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481988">
      <w:bodyDiv w:val="1"/>
      <w:marLeft w:val="0"/>
      <w:marRight w:val="0"/>
      <w:marTop w:val="0"/>
      <w:marBottom w:val="0"/>
      <w:divBdr>
        <w:top w:val="none" w:sz="0" w:space="0" w:color="auto"/>
        <w:left w:val="none" w:sz="0" w:space="0" w:color="auto"/>
        <w:bottom w:val="none" w:sz="0" w:space="0" w:color="auto"/>
        <w:right w:val="none" w:sz="0" w:space="0" w:color="auto"/>
      </w:divBdr>
    </w:div>
    <w:div w:id="482282595">
      <w:bodyDiv w:val="1"/>
      <w:marLeft w:val="0"/>
      <w:marRight w:val="0"/>
      <w:marTop w:val="0"/>
      <w:marBottom w:val="0"/>
      <w:divBdr>
        <w:top w:val="none" w:sz="0" w:space="0" w:color="auto"/>
        <w:left w:val="none" w:sz="0" w:space="0" w:color="auto"/>
        <w:bottom w:val="none" w:sz="0" w:space="0" w:color="auto"/>
        <w:right w:val="none" w:sz="0" w:space="0" w:color="auto"/>
      </w:divBdr>
    </w:div>
    <w:div w:id="491988912">
      <w:bodyDiv w:val="1"/>
      <w:marLeft w:val="0"/>
      <w:marRight w:val="0"/>
      <w:marTop w:val="0"/>
      <w:marBottom w:val="0"/>
      <w:divBdr>
        <w:top w:val="none" w:sz="0" w:space="0" w:color="auto"/>
        <w:left w:val="none" w:sz="0" w:space="0" w:color="auto"/>
        <w:bottom w:val="none" w:sz="0" w:space="0" w:color="auto"/>
        <w:right w:val="none" w:sz="0" w:space="0" w:color="auto"/>
      </w:divBdr>
    </w:div>
    <w:div w:id="1095051688">
      <w:bodyDiv w:val="1"/>
      <w:marLeft w:val="0"/>
      <w:marRight w:val="0"/>
      <w:marTop w:val="0"/>
      <w:marBottom w:val="0"/>
      <w:divBdr>
        <w:top w:val="none" w:sz="0" w:space="0" w:color="auto"/>
        <w:left w:val="none" w:sz="0" w:space="0" w:color="auto"/>
        <w:bottom w:val="none" w:sz="0" w:space="0" w:color="auto"/>
        <w:right w:val="none" w:sz="0" w:space="0" w:color="auto"/>
      </w:divBdr>
    </w:div>
    <w:div w:id="1261721014">
      <w:bodyDiv w:val="1"/>
      <w:marLeft w:val="0"/>
      <w:marRight w:val="0"/>
      <w:marTop w:val="0"/>
      <w:marBottom w:val="0"/>
      <w:divBdr>
        <w:top w:val="none" w:sz="0" w:space="0" w:color="auto"/>
        <w:left w:val="none" w:sz="0" w:space="0" w:color="auto"/>
        <w:bottom w:val="none" w:sz="0" w:space="0" w:color="auto"/>
        <w:right w:val="none" w:sz="0" w:space="0" w:color="auto"/>
      </w:divBdr>
    </w:div>
    <w:div w:id="1317150899">
      <w:bodyDiv w:val="1"/>
      <w:marLeft w:val="0"/>
      <w:marRight w:val="0"/>
      <w:marTop w:val="0"/>
      <w:marBottom w:val="0"/>
      <w:divBdr>
        <w:top w:val="none" w:sz="0" w:space="0" w:color="auto"/>
        <w:left w:val="none" w:sz="0" w:space="0" w:color="auto"/>
        <w:bottom w:val="none" w:sz="0" w:space="0" w:color="auto"/>
        <w:right w:val="none" w:sz="0" w:space="0" w:color="auto"/>
      </w:divBdr>
    </w:div>
    <w:div w:id="1542209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A4C407517FC2F4280409420400E9BA5" ma:contentTypeVersion="16" ma:contentTypeDescription="Crear nuevo documento." ma:contentTypeScope="" ma:versionID="8e288c4dbab58b57356b8f11624f9388">
  <xsd:schema xmlns:xsd="http://www.w3.org/2001/XMLSchema" xmlns:xs="http://www.w3.org/2001/XMLSchema" xmlns:p="http://schemas.microsoft.com/office/2006/metadata/properties" xmlns:ns2="8cf6a9ad-fd75-40f1-b02c-c962cb008312" xmlns:ns3="a063d7e2-a19d-4156-b98c-744d5a710588" targetNamespace="http://schemas.microsoft.com/office/2006/metadata/properties" ma:root="true" ma:fieldsID="e0e9660e1423a0a99699f71c323f469e" ns2:_="" ns3:_="">
    <xsd:import namespace="8cf6a9ad-fd75-40f1-b02c-c962cb008312"/>
    <xsd:import namespace="a063d7e2-a19d-4156-b98c-744d5a71058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f6a9ad-fd75-40f1-b02c-c962cb0083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10be837e-7873-44ed-b33a-6d6c6e325e9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63d7e2-a19d-4156-b98c-744d5a710588"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TaxCatchAll" ma:index="15" nillable="true" ma:displayName="Taxonomy Catch All Column" ma:hidden="true" ma:list="{0a577b19-7017-4595-9c75-7e386df7158d}" ma:internalName="TaxCatchAll" ma:showField="CatchAllData" ma:web="a063d7e2-a19d-4156-b98c-744d5a710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063d7e2-a19d-4156-b98c-744d5a710588" xsi:nil="true"/>
    <lcf76f155ced4ddcb4097134ff3c332f xmlns="8cf6a9ad-fd75-40f1-b02c-c962cb00831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77DDEF-4439-40FC-8E6B-A3872EF00E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f6a9ad-fd75-40f1-b02c-c962cb008312"/>
    <ds:schemaRef ds:uri="a063d7e2-a19d-4156-b98c-744d5a710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69225C-20CC-4733-AE62-9107135A9CB9}">
  <ds:schemaRefs>
    <ds:schemaRef ds:uri="http://schemas.microsoft.com/office/2006/metadata/properties"/>
    <ds:schemaRef ds:uri="http://schemas.microsoft.com/office/infopath/2007/PartnerControls"/>
    <ds:schemaRef ds:uri="a063d7e2-a19d-4156-b98c-744d5a710588"/>
    <ds:schemaRef ds:uri="8cf6a9ad-fd75-40f1-b02c-c962cb008312"/>
  </ds:schemaRefs>
</ds:datastoreItem>
</file>

<file path=customXml/itemProps3.xml><?xml version="1.0" encoding="utf-8"?>
<ds:datastoreItem xmlns:ds="http://schemas.openxmlformats.org/officeDocument/2006/customXml" ds:itemID="{B0DE7ACE-75EB-4DFB-BE4E-557D1E7024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1900</Words>
  <Characters>10456</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Nathalia Fuentes Herrera</dc:creator>
  <cp:keywords/>
  <dc:description/>
  <cp:lastModifiedBy>Eliana Marcela Lucero</cp:lastModifiedBy>
  <cp:revision>4</cp:revision>
  <dcterms:created xsi:type="dcterms:W3CDTF">2025-03-18T15:31:00Z</dcterms:created>
  <dcterms:modified xsi:type="dcterms:W3CDTF">2025-03-20T21:16:00Z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0x010100BA4C407517FC2F4280409420400E9BA5</vt:lpwstr>
  </property>
</Properties>
</file>